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3C99FAE7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DA1F98">
        <w:rPr>
          <w:rFonts w:ascii="Garamond" w:hAnsi="Garamond"/>
          <w:b/>
          <w:szCs w:val="24"/>
        </w:rPr>
        <w:t xml:space="preserve"> 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p w14:paraId="308AC15E" w14:textId="77777777" w:rsidR="00136572" w:rsidRPr="00136572" w:rsidRDefault="00136572" w:rsidP="00136572">
      <w:pPr>
        <w:spacing w:line="225" w:lineRule="atLeast"/>
        <w:jc w:val="both"/>
        <w:textAlignment w:val="center"/>
        <w:rPr>
          <w:rFonts w:ascii="Arial" w:eastAsiaTheme="minorHAnsi" w:hAnsi="Arial" w:cs="Arial"/>
          <w:b/>
          <w:bCs/>
          <w:caps/>
          <w:color w:val="19191A"/>
          <w:lang w:eastAsia="en-US"/>
        </w:rPr>
      </w:pPr>
      <w:r w:rsidRPr="00136572">
        <w:rPr>
          <w:rFonts w:ascii="Arial" w:eastAsiaTheme="minorHAnsi" w:hAnsi="Arial" w:cs="Arial"/>
          <w:b/>
          <w:bCs/>
          <w:lang w:eastAsia="en-US"/>
        </w:rPr>
        <w:t xml:space="preserve">Approvazione Avviso di Asta e relativa modulistica </w:t>
      </w:r>
      <w:r w:rsidRPr="00136572">
        <w:rPr>
          <w:rFonts w:ascii="Arial" w:eastAsia="Arial" w:hAnsi="Arial" w:cs="Arial"/>
          <w:b/>
          <w:spacing w:val="3"/>
          <w:lang w:eastAsia="en-US"/>
        </w:rPr>
        <w:t>per</w:t>
      </w:r>
      <w:r w:rsidRPr="00136572">
        <w:rPr>
          <w:rFonts w:ascii="Arial" w:eastAsia="Arial" w:hAnsi="Arial" w:cs="Arial"/>
          <w:b/>
          <w:lang w:eastAsia="en-US"/>
        </w:rPr>
        <w:t xml:space="preserve"> </w:t>
      </w:r>
      <w:r w:rsidRPr="00136572">
        <w:rPr>
          <w:rFonts w:ascii="Arial" w:eastAsia="Arial" w:hAnsi="Arial" w:cs="Arial"/>
          <w:b/>
          <w:spacing w:val="3"/>
          <w:lang w:eastAsia="en-US"/>
        </w:rPr>
        <w:t>vendita</w:t>
      </w:r>
      <w:r w:rsidRPr="00136572">
        <w:rPr>
          <w:rFonts w:ascii="Arial" w:eastAsia="Arial" w:hAnsi="Arial" w:cs="Arial"/>
          <w:b/>
          <w:lang w:eastAsia="en-US"/>
        </w:rPr>
        <w:t xml:space="preserve"> </w:t>
      </w:r>
      <w:r w:rsidRPr="00136572">
        <w:rPr>
          <w:rFonts w:ascii="Arial" w:eastAsia="Arial" w:hAnsi="Arial" w:cs="Arial"/>
          <w:b/>
          <w:spacing w:val="3"/>
          <w:lang w:eastAsia="en-US"/>
        </w:rPr>
        <w:t>di</w:t>
      </w:r>
      <w:r w:rsidRPr="00136572">
        <w:rPr>
          <w:rFonts w:ascii="Arial" w:eastAsia="Arial" w:hAnsi="Arial" w:cs="Arial"/>
          <w:b/>
          <w:lang w:eastAsia="en-US"/>
        </w:rPr>
        <w:t xml:space="preserve"> </w:t>
      </w:r>
      <w:r w:rsidRPr="00136572">
        <w:rPr>
          <w:rFonts w:ascii="Arial" w:eastAsia="Arial" w:hAnsi="Arial" w:cs="Arial"/>
          <w:b/>
          <w:spacing w:val="2"/>
          <w:lang w:eastAsia="en-US"/>
        </w:rPr>
        <w:t xml:space="preserve">legname proveniente da </w:t>
      </w:r>
      <w:r w:rsidRPr="00136572">
        <w:rPr>
          <w:rFonts w:ascii="Arial" w:eastAsiaTheme="minorHAnsi" w:hAnsi="Arial" w:cs="Arial"/>
          <w:b/>
          <w:bCs/>
          <w:color w:val="19191A"/>
          <w:lang w:eastAsia="en-US"/>
        </w:rPr>
        <w:t xml:space="preserve">diradamento </w:t>
      </w:r>
      <w:bookmarkStart w:id="0" w:name="_Hlk180134903"/>
      <w:r w:rsidRPr="00136572">
        <w:rPr>
          <w:rFonts w:ascii="Arial" w:eastAsiaTheme="minorHAnsi" w:hAnsi="Arial" w:cs="Arial"/>
          <w:b/>
          <w:bCs/>
          <w:color w:val="19191A"/>
          <w:lang w:eastAsia="en-US"/>
        </w:rPr>
        <w:t xml:space="preserve">di latifoglie e </w:t>
      </w:r>
      <w:bookmarkEnd w:id="0"/>
      <w:r w:rsidRPr="00136572">
        <w:rPr>
          <w:rFonts w:ascii="Arial" w:eastAsiaTheme="minorHAnsi" w:hAnsi="Arial" w:cs="Arial"/>
          <w:b/>
          <w:bCs/>
          <w:color w:val="19191A"/>
          <w:lang w:eastAsia="en-US"/>
        </w:rPr>
        <w:t xml:space="preserve">conifere nel complesso demaniale monte Peglia – località Mantinelli – comune di San Venanzo – CUP E21G22000190006 PSR 2014-2020 – misura m08 – sottomisura 8.3 – annualità 2022 </w:t>
      </w: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53379695" w:rsidR="004F3313" w:rsidRPr="004F3313" w:rsidRDefault="004F3313" w:rsidP="005A21B0">
            <w:pPr>
              <w:jc w:val="center"/>
            </w:pP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2B6D0536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41E0">
              <w:rPr>
                <w:rFonts w:ascii="Times New Roman" w:hAnsi="Times New Roman"/>
                <w:b/>
                <w:sz w:val="20"/>
                <w:szCs w:val="20"/>
              </w:rPr>
              <w:t xml:space="preserve">a metro </w:t>
            </w:r>
            <w:r w:rsidR="008C3DEE">
              <w:rPr>
                <w:rFonts w:ascii="Times New Roman" w:hAnsi="Times New Roman"/>
                <w:b/>
                <w:sz w:val="20"/>
                <w:szCs w:val="20"/>
              </w:rPr>
              <w:t>stero 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DA1F98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1032E0C4" w:rsidR="001D54A4" w:rsidRPr="00DA1F98" w:rsidRDefault="008C3DEE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 xml:space="preserve">Latifoglie </w:t>
            </w:r>
            <w:r w:rsidR="00136572">
              <w:rPr>
                <w:rFonts w:ascii="Times New Roman" w:hAnsi="Times New Roman"/>
                <w:b/>
                <w:i w:val="0"/>
              </w:rPr>
              <w:t>San Venanzo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Pr="00DA1F98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______________________________________</w:t>
            </w:r>
          </w:p>
          <w:p w14:paraId="75CBDEBE" w14:textId="05703386" w:rsidR="001D54A4" w:rsidRPr="00DA1F98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DA1F9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DA1F98">
        <w:rPr>
          <w:rFonts w:ascii="Times New Roman" w:hAnsi="Times New Roman" w:cs="Arial"/>
          <w:sz w:val="24"/>
          <w:szCs w:val="24"/>
        </w:rPr>
        <w:t>intende comprensivo</w:t>
      </w:r>
      <w:r w:rsidRPr="00DA1F9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DA1F98">
        <w:rPr>
          <w:rFonts w:ascii="Times New Roman" w:hAnsi="Times New Roman" w:cs="Arial"/>
          <w:sz w:val="24"/>
          <w:szCs w:val="24"/>
        </w:rPr>
        <w:t>onere esclusa</w:t>
      </w:r>
      <w:r w:rsidRPr="00DA1F9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>La presente offerta a carattere</w:t>
      </w:r>
      <w:r w:rsidRPr="00DA1F9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DA1F9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DA1F98">
        <w:rPr>
          <w:rFonts w:ascii="Times New Roman" w:hAnsi="Times New Roman" w:cs="Arial"/>
          <w:sz w:val="24"/>
          <w:szCs w:val="24"/>
        </w:rPr>
        <w:t>effetto del</w:t>
      </w:r>
      <w:r w:rsidRPr="00DA1F9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Pr="00DA1F9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DA1F9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DA1F98">
        <w:rPr>
          <w:rFonts w:ascii="Times New Roman" w:hAnsi="Times New Roman" w:cs="Arial"/>
          <w:sz w:val="24"/>
          <w:szCs w:val="24"/>
        </w:rPr>
        <w:t>trattati anche</w:t>
      </w:r>
      <w:r w:rsidRPr="00DA1F9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36572"/>
    <w:rsid w:val="0017615C"/>
    <w:rsid w:val="0018210F"/>
    <w:rsid w:val="001D3008"/>
    <w:rsid w:val="001D54A4"/>
    <w:rsid w:val="001F29DF"/>
    <w:rsid w:val="002771E5"/>
    <w:rsid w:val="00280B0D"/>
    <w:rsid w:val="00293D43"/>
    <w:rsid w:val="0032662C"/>
    <w:rsid w:val="003B4746"/>
    <w:rsid w:val="0042784B"/>
    <w:rsid w:val="004D47C6"/>
    <w:rsid w:val="004F3313"/>
    <w:rsid w:val="00512FB2"/>
    <w:rsid w:val="00514AFC"/>
    <w:rsid w:val="00580060"/>
    <w:rsid w:val="005A21B0"/>
    <w:rsid w:val="005B1F72"/>
    <w:rsid w:val="00685261"/>
    <w:rsid w:val="006C7E8C"/>
    <w:rsid w:val="006F6F52"/>
    <w:rsid w:val="007027A0"/>
    <w:rsid w:val="00733258"/>
    <w:rsid w:val="007B559C"/>
    <w:rsid w:val="007C0683"/>
    <w:rsid w:val="0080046E"/>
    <w:rsid w:val="00813736"/>
    <w:rsid w:val="008B1F23"/>
    <w:rsid w:val="008C3DEE"/>
    <w:rsid w:val="008E5797"/>
    <w:rsid w:val="00901088"/>
    <w:rsid w:val="00A92D81"/>
    <w:rsid w:val="00AB3C57"/>
    <w:rsid w:val="00AE3246"/>
    <w:rsid w:val="00AF0F6E"/>
    <w:rsid w:val="00B14540"/>
    <w:rsid w:val="00BF7EF7"/>
    <w:rsid w:val="00C03959"/>
    <w:rsid w:val="00C62304"/>
    <w:rsid w:val="00C9385D"/>
    <w:rsid w:val="00CD0625"/>
    <w:rsid w:val="00CD41E0"/>
    <w:rsid w:val="00CD4BA7"/>
    <w:rsid w:val="00CE6B4F"/>
    <w:rsid w:val="00CF3C60"/>
    <w:rsid w:val="00DA1F98"/>
    <w:rsid w:val="00E15C9A"/>
    <w:rsid w:val="00E1618D"/>
    <w:rsid w:val="00E166C7"/>
    <w:rsid w:val="00ED296E"/>
    <w:rsid w:val="00ED5BA9"/>
    <w:rsid w:val="00EF70C8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4</cp:revision>
  <dcterms:created xsi:type="dcterms:W3CDTF">2024-09-24T14:37:00Z</dcterms:created>
  <dcterms:modified xsi:type="dcterms:W3CDTF">2024-10-18T07:19:00Z</dcterms:modified>
</cp:coreProperties>
</file>