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5E77F933" w14:textId="6407DA44" w:rsidR="00A44B7F" w:rsidRDefault="009928FC" w:rsidP="0056655D">
      <w:pPr>
        <w:jc w:val="both"/>
        <w:rPr>
          <w:rFonts w:ascii="Arial" w:hAnsi="Arial" w:cs="Arial"/>
          <w:b/>
          <w:bCs/>
          <w:sz w:val="22"/>
          <w:szCs w:val="22"/>
        </w:rPr>
      </w:pPr>
      <w:r w:rsidRPr="0056655D">
        <w:rPr>
          <w:rFonts w:ascii="Arial" w:hAnsi="Arial" w:cs="Arial"/>
          <w:b/>
          <w:bCs/>
          <w:sz w:val="22"/>
          <w:szCs w:val="22"/>
        </w:rPr>
        <w:t xml:space="preserve">OGGETTO: </w:t>
      </w:r>
      <w:r w:rsidR="00A44B7F" w:rsidRPr="000C0F5F">
        <w:rPr>
          <w:rFonts w:ascii="Arial" w:hAnsi="Arial" w:cs="Arial"/>
          <w:b/>
          <w:bCs/>
          <w:sz w:val="22"/>
          <w:szCs w:val="22"/>
        </w:rPr>
        <w:t xml:space="preserve">Avviso di Asta e relativa modulistica per vendita materiale legnoso </w:t>
      </w:r>
      <w:r w:rsidR="0056655D" w:rsidRPr="0056655D">
        <w:rPr>
          <w:rFonts w:ascii="Arial" w:hAnsi="Arial" w:cs="Arial"/>
          <w:b/>
          <w:bCs/>
          <w:sz w:val="22"/>
          <w:szCs w:val="22"/>
        </w:rPr>
        <w:t>proveniente dai tagli colturali previsti</w:t>
      </w:r>
      <w:r w:rsidR="0056655D">
        <w:rPr>
          <w:rFonts w:ascii="Arial" w:hAnsi="Arial" w:cs="Arial"/>
          <w:b/>
          <w:bCs/>
          <w:sz w:val="22"/>
          <w:szCs w:val="22"/>
        </w:rPr>
        <w:t xml:space="preserve"> </w:t>
      </w:r>
      <w:r w:rsidR="0056655D" w:rsidRPr="0056655D">
        <w:rPr>
          <w:rFonts w:ascii="Arial" w:hAnsi="Arial" w:cs="Arial"/>
          <w:b/>
          <w:bCs/>
          <w:sz w:val="22"/>
          <w:szCs w:val="22"/>
        </w:rPr>
        <w:t>nel PSR 2014/2020 mis. 8.3 annualità 2024 – Supporto per la prevenzione dei danni alle</w:t>
      </w:r>
      <w:r w:rsidR="0056655D">
        <w:rPr>
          <w:rFonts w:ascii="Arial" w:hAnsi="Arial" w:cs="Arial"/>
          <w:b/>
          <w:bCs/>
          <w:sz w:val="22"/>
          <w:szCs w:val="22"/>
        </w:rPr>
        <w:t xml:space="preserve"> </w:t>
      </w:r>
      <w:r w:rsidR="0056655D" w:rsidRPr="0056655D">
        <w:rPr>
          <w:rFonts w:ascii="Arial" w:hAnsi="Arial" w:cs="Arial"/>
          <w:b/>
          <w:bCs/>
          <w:sz w:val="22"/>
          <w:szCs w:val="22"/>
        </w:rPr>
        <w:t>foreste da incendi e calamità naturali ed eventi catastrofici – Riduzione di biomassa</w:t>
      </w:r>
      <w:r w:rsidR="0056655D">
        <w:rPr>
          <w:rFonts w:ascii="Arial" w:hAnsi="Arial" w:cs="Arial"/>
          <w:b/>
          <w:bCs/>
          <w:sz w:val="22"/>
          <w:szCs w:val="22"/>
        </w:rPr>
        <w:t xml:space="preserve"> </w:t>
      </w:r>
      <w:r w:rsidR="0056655D" w:rsidRPr="0056655D">
        <w:rPr>
          <w:rFonts w:ascii="Arial" w:hAnsi="Arial" w:cs="Arial"/>
          <w:b/>
          <w:bCs/>
          <w:sz w:val="22"/>
          <w:szCs w:val="22"/>
        </w:rPr>
        <w:t xml:space="preserve">combustibile </w:t>
      </w:r>
      <w:proofErr w:type="spellStart"/>
      <w:r w:rsidR="0056655D" w:rsidRPr="0056655D">
        <w:rPr>
          <w:rFonts w:ascii="Arial" w:hAnsi="Arial" w:cs="Arial"/>
          <w:b/>
          <w:bCs/>
          <w:sz w:val="22"/>
          <w:szCs w:val="22"/>
        </w:rPr>
        <w:t>loc</w:t>
      </w:r>
      <w:proofErr w:type="spellEnd"/>
      <w:r w:rsidR="0056655D" w:rsidRPr="0056655D">
        <w:rPr>
          <w:rFonts w:ascii="Arial" w:hAnsi="Arial" w:cs="Arial"/>
          <w:b/>
          <w:bCs/>
          <w:sz w:val="22"/>
          <w:szCs w:val="22"/>
        </w:rPr>
        <w:t xml:space="preserve">. Monte Le Vene in comune di Campello sul Clitunno </w:t>
      </w:r>
    </w:p>
    <w:p w14:paraId="360C53D9" w14:textId="77777777" w:rsidR="0056655D" w:rsidRPr="0056655D" w:rsidRDefault="0056655D" w:rsidP="0056655D">
      <w:pPr>
        <w:jc w:val="both"/>
        <w:rPr>
          <w:rFonts w:ascii="Arial" w:hAnsi="Arial" w:cs="Arial"/>
          <w:b/>
          <w:bCs/>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w:t>
      </w:r>
      <w:proofErr w:type="gramStart"/>
      <w:r>
        <w:t>…….</w:t>
      </w:r>
      <w:proofErr w:type="gramEnd"/>
      <w:r>
        <w:t xml:space="preserve">.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xml:space="preserve">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lastRenderedPageBreak/>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77777777" w:rsidR="006D37EC" w:rsidRPr="006A0489" w:rsidRDefault="006D37EC" w:rsidP="006A0489">
            <w:pPr>
              <w:spacing w:after="160" w:line="259" w:lineRule="auto"/>
              <w:jc w:val="both"/>
              <w:rPr>
                <w:b/>
                <w:bCs/>
              </w:rPr>
            </w:pPr>
            <w:r>
              <w:t xml:space="preserve">I membri del </w:t>
            </w:r>
            <w:proofErr w:type="gramStart"/>
            <w:r>
              <w:t>consiglio di amministrazione</w:t>
            </w:r>
            <w:proofErr w:type="gramEnd"/>
            <w:r>
              <w:t xml:space="preserve"> cui sia stata conferita la legale rappresentanza, i procuratori generali e gli institori, i componenti degli organi con poteri di direzione o di vigilanza o soggetti muniti di poteri di rappresentanza, di direzione o di controllo, il direttore tecnico, </w:t>
            </w:r>
            <w:r>
              <w:lastRenderedPageBreak/>
              <w:t xml:space="preserve">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w:t>
      </w:r>
      <w:r w:rsidR="006E0801">
        <w:lastRenderedPageBreak/>
        <w:t>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lastRenderedPageBreak/>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 xml:space="preserve">che l'impresa ha tenuto conto, in sede di preparazione dell'offerta, degli obblighi in materia di </w:t>
      </w:r>
      <w:r w:rsidR="009928FC">
        <w:rPr>
          <w:bCs/>
        </w:rPr>
        <w:lastRenderedPageBreak/>
        <w:t>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719376CA" w14:textId="77777777" w:rsidR="00405F1E" w:rsidRPr="00B359F4" w:rsidRDefault="00405F1E" w:rsidP="00B359F4">
      <w:pPr>
        <w:pStyle w:val="Corpodeltesto2"/>
        <w:widowControl w:val="0"/>
        <w:spacing w:line="240" w:lineRule="auto"/>
        <w:jc w:val="center"/>
        <w:rPr>
          <w:rFonts w:ascii="Arial" w:hAnsi="Arial" w:cs="Arial"/>
          <w:b/>
          <w:i/>
          <w:sz w:val="22"/>
          <w:szCs w:val="22"/>
        </w:rPr>
      </w:pPr>
      <w:r w:rsidRPr="00524831">
        <w:rPr>
          <w:rFonts w:ascii="Arial" w:hAnsi="Arial" w:cs="Arial"/>
          <w:b/>
          <w:i/>
          <w:sz w:val="22"/>
          <w:szCs w:val="22"/>
        </w:rPr>
        <w:t>Informativa sul trattamento dei dati personali (art. 13 GDPR)</w:t>
      </w:r>
    </w:p>
    <w:p w14:paraId="41410DC8"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Gentile </w:t>
      </w:r>
      <w:r>
        <w:rPr>
          <w:rFonts w:ascii="Verdana" w:hAnsi="Verdana" w:cs="Arial"/>
          <w:kern w:val="0"/>
          <w:sz w:val="20"/>
          <w:lang w:eastAsia="it-IT"/>
        </w:rPr>
        <w:t>Operatore</w:t>
      </w:r>
      <w:r w:rsidRPr="00B359F4">
        <w:rPr>
          <w:rFonts w:ascii="Verdana" w:hAnsi="Verdana" w:cs="Arial"/>
          <w:kern w:val="0"/>
          <w:sz w:val="20"/>
          <w:lang w:eastAsia="it-IT"/>
        </w:rPr>
        <w:t xml:space="preserve">, </w:t>
      </w:r>
    </w:p>
    <w:p w14:paraId="77BA88CB"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4A1EDD77"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Ai sensi dell'articolo 13 del REG. (UE) 2016/679, pertanto, Le forniamo le seguenti informazioni:</w:t>
      </w:r>
    </w:p>
    <w:p w14:paraId="1D22F2AD" w14:textId="77777777" w:rsidR="00B359F4" w:rsidRPr="00B359F4" w:rsidRDefault="00B359F4" w:rsidP="00B359F4">
      <w:pPr>
        <w:numPr>
          <w:ilvl w:val="0"/>
          <w:numId w:val="6"/>
        </w:numPr>
        <w:suppressAutoHyphens w:val="0"/>
        <w:ind w:left="714" w:hanging="357"/>
        <w:jc w:val="both"/>
        <w:rPr>
          <w:rFonts w:ascii="Verdana" w:hAnsi="Verdana" w:cs="Arial"/>
          <w:kern w:val="0"/>
          <w:sz w:val="20"/>
          <w:lang w:eastAsia="it-IT"/>
        </w:rPr>
      </w:pPr>
      <w:r w:rsidRPr="00B359F4">
        <w:rPr>
          <w:rFonts w:ascii="Verdana" w:hAnsi="Verdana" w:cs="Arial"/>
          <w:kern w:val="0"/>
          <w:sz w:val="20"/>
          <w:lang w:eastAsia="it-IT"/>
        </w:rPr>
        <w:t>Il titolare del trattamento è AFOR – Agenzia Forestale Regione Umbria</w:t>
      </w:r>
    </w:p>
    <w:p w14:paraId="60C4A585"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Il responsabile della protezione dati è la Fondazione Logos PA, nella persona dell’Avv. </w:t>
      </w:r>
      <w:proofErr w:type="spellStart"/>
      <w:r w:rsidRPr="00B359F4">
        <w:rPr>
          <w:rFonts w:ascii="Verdana" w:hAnsi="Verdana" w:cs="Arial"/>
          <w:kern w:val="0"/>
          <w:sz w:val="20"/>
          <w:lang w:eastAsia="it-IT"/>
        </w:rPr>
        <w:t>Mastrofini</w:t>
      </w:r>
      <w:proofErr w:type="spellEnd"/>
      <w:r w:rsidRPr="00B359F4">
        <w:rPr>
          <w:rFonts w:ascii="Verdana" w:hAnsi="Verdana" w:cs="Arial"/>
          <w:kern w:val="0"/>
          <w:sz w:val="20"/>
          <w:lang w:eastAsia="it-IT"/>
        </w:rPr>
        <w:t xml:space="preserve"> Roberto, info@logospa.it, 0632110514.</w:t>
      </w:r>
    </w:p>
    <w:p w14:paraId="730ED4E0"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B09955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da Lei forniti saranno oggetto di trattamento per obblighi legali e fiscali per l’esecuzione degli obblighi contrattuali.</w:t>
      </w:r>
    </w:p>
    <w:p w14:paraId="59B380D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 dati da Lei forniti verranno trattati con strumenti elettronici e non elettronici. </w:t>
      </w:r>
    </w:p>
    <w:p w14:paraId="5662046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94FD6E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w:t>
      </w:r>
      <w:r w:rsidRPr="00B359F4">
        <w:rPr>
          <w:rFonts w:ascii="Verdana" w:hAnsi="Verdana" w:cs="Arial"/>
          <w:kern w:val="0"/>
          <w:sz w:val="20"/>
          <w:lang w:eastAsia="it-IT"/>
        </w:rPr>
        <w:lastRenderedPageBreak/>
        <w:t>particolare a Istituti di credito, associazioni di categoria, consulenti o società di servizi, enti pubblici e professionisti che svolgono mansioni quali l’adempimento di obblighi contabili e fiscali.</w:t>
      </w:r>
    </w:p>
    <w:p w14:paraId="56F3726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Potranno venire a conoscenza dei Suoi dati personali gli incaricati del trattamento e gli addetti alla gestione e manutenzione degli strumenti elettronici, personale qualificato e formato.</w:t>
      </w:r>
    </w:p>
    <w:p w14:paraId="5479564D"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Suoi dati non saranno comunque soggetti a diffusione.</w:t>
      </w:r>
    </w:p>
    <w:p w14:paraId="4DF0A33C"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personali possono essere trasferiti verso Paesi dell’Unione Europea e verso Paesi terzi rispetto all’UE nel rispetto delle finalità per cui i dati sono raccolti.</w:t>
      </w:r>
    </w:p>
    <w:p w14:paraId="23B317C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verranno conservati per tutta la durata del contratto sottoscritto.</w:t>
      </w:r>
    </w:p>
    <w:p w14:paraId="28A4051C" w14:textId="77777777" w:rsidR="00B359F4" w:rsidRPr="00B359F4" w:rsidRDefault="00B359F4" w:rsidP="00B359F4">
      <w:pPr>
        <w:suppressAutoHyphens w:val="0"/>
        <w:jc w:val="both"/>
        <w:rPr>
          <w:rFonts w:ascii="Verdana" w:hAnsi="Verdana" w:cs="Arial"/>
          <w:kern w:val="0"/>
          <w:sz w:val="20"/>
          <w:lang w:eastAsia="it-IT"/>
        </w:rPr>
      </w:pPr>
    </w:p>
    <w:p w14:paraId="3764D884"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In ogni momento potrà esercitare i Suoi diritti nei confronti del titolare del trattamento, ai sensi dell’art.13 del regolamento:</w:t>
      </w:r>
    </w:p>
    <w:p w14:paraId="32D31586"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revoca del proprio consenso in qualsiasi momento, senza pregiudicare il trattamento svolto prima della revoca (art. 7);</w:t>
      </w:r>
    </w:p>
    <w:p w14:paraId="66ED79CA"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chiedere al titolare del trattamento l’accesso ai dati personali (art. 15);</w:t>
      </w:r>
    </w:p>
    <w:p w14:paraId="3F66187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rettifica (art. 16);</w:t>
      </w:r>
    </w:p>
    <w:p w14:paraId="4AC67902"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cancellazione (art.17);  </w:t>
      </w:r>
    </w:p>
    <w:p w14:paraId="3B1D166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limitazione del trattamento (art. 18);</w:t>
      </w:r>
    </w:p>
    <w:p w14:paraId="65F1044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alla portabilità dei dati (art.20);</w:t>
      </w:r>
    </w:p>
    <w:p w14:paraId="6A3DB443"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5C396F71"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22751A9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il diritto di proporre reclamo a un’autorità di controllo (art.77);</w:t>
      </w:r>
    </w:p>
    <w:p w14:paraId="018AEDB4"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dell’autorità di controllo (art. 78);</w:t>
      </w:r>
    </w:p>
    <w:p w14:paraId="49CDBEBF"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 titolare del trattamento o del responsabile;</w:t>
      </w:r>
    </w:p>
    <w:p w14:paraId="751B939B"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3DFA8E08"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48CE2" w14:textId="77777777" w:rsidR="00192AA2" w:rsidRDefault="00192AA2" w:rsidP="009928FC">
      <w:r>
        <w:separator/>
      </w:r>
    </w:p>
  </w:endnote>
  <w:endnote w:type="continuationSeparator" w:id="0">
    <w:p w14:paraId="39D1BDCC" w14:textId="77777777" w:rsidR="00192AA2" w:rsidRDefault="00192AA2"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87D4F" w14:textId="77777777" w:rsidR="00192AA2" w:rsidRDefault="00192AA2" w:rsidP="009928FC">
      <w:r>
        <w:separator/>
      </w:r>
    </w:p>
  </w:footnote>
  <w:footnote w:type="continuationSeparator" w:id="0">
    <w:p w14:paraId="5C2D6834" w14:textId="77777777" w:rsidR="00192AA2" w:rsidRDefault="00192AA2"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83DCF"/>
    <w:rsid w:val="000B1A1D"/>
    <w:rsid w:val="000B4D73"/>
    <w:rsid w:val="00116030"/>
    <w:rsid w:val="00133037"/>
    <w:rsid w:val="00175D1A"/>
    <w:rsid w:val="00192AA2"/>
    <w:rsid w:val="00257EE5"/>
    <w:rsid w:val="00296A3E"/>
    <w:rsid w:val="00334C6D"/>
    <w:rsid w:val="00334E41"/>
    <w:rsid w:val="003660CB"/>
    <w:rsid w:val="003B4EA2"/>
    <w:rsid w:val="003E6BCC"/>
    <w:rsid w:val="003F3184"/>
    <w:rsid w:val="00405F1E"/>
    <w:rsid w:val="0042053D"/>
    <w:rsid w:val="00445107"/>
    <w:rsid w:val="0048345F"/>
    <w:rsid w:val="004A4494"/>
    <w:rsid w:val="005422CA"/>
    <w:rsid w:val="0056655D"/>
    <w:rsid w:val="00576FDC"/>
    <w:rsid w:val="005B22B6"/>
    <w:rsid w:val="005C0CDA"/>
    <w:rsid w:val="005D79F0"/>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E5E26"/>
    <w:rsid w:val="00801B26"/>
    <w:rsid w:val="008257AC"/>
    <w:rsid w:val="00880D56"/>
    <w:rsid w:val="00891D1F"/>
    <w:rsid w:val="008D03E5"/>
    <w:rsid w:val="0095609F"/>
    <w:rsid w:val="0097349B"/>
    <w:rsid w:val="009920BA"/>
    <w:rsid w:val="009928FC"/>
    <w:rsid w:val="00996139"/>
    <w:rsid w:val="009B5C93"/>
    <w:rsid w:val="009D62CC"/>
    <w:rsid w:val="009E3A72"/>
    <w:rsid w:val="00A04518"/>
    <w:rsid w:val="00A44B7F"/>
    <w:rsid w:val="00A81250"/>
    <w:rsid w:val="00AD122C"/>
    <w:rsid w:val="00AD3297"/>
    <w:rsid w:val="00B24BE2"/>
    <w:rsid w:val="00B359F4"/>
    <w:rsid w:val="00B71AA5"/>
    <w:rsid w:val="00B83E95"/>
    <w:rsid w:val="00BC234F"/>
    <w:rsid w:val="00BC4997"/>
    <w:rsid w:val="00BE5E76"/>
    <w:rsid w:val="00C2686F"/>
    <w:rsid w:val="00C61B68"/>
    <w:rsid w:val="00C63D94"/>
    <w:rsid w:val="00C84FE8"/>
    <w:rsid w:val="00CB2E64"/>
    <w:rsid w:val="00CE432F"/>
    <w:rsid w:val="00CF16EA"/>
    <w:rsid w:val="00CF2BD3"/>
    <w:rsid w:val="00CF6759"/>
    <w:rsid w:val="00D048C7"/>
    <w:rsid w:val="00D12610"/>
    <w:rsid w:val="00D27A02"/>
    <w:rsid w:val="00D40B34"/>
    <w:rsid w:val="00D44666"/>
    <w:rsid w:val="00D61B6F"/>
    <w:rsid w:val="00D8686A"/>
    <w:rsid w:val="00DC324B"/>
    <w:rsid w:val="00DE2970"/>
    <w:rsid w:val="00E04B6F"/>
    <w:rsid w:val="00E43DBE"/>
    <w:rsid w:val="00E50D4A"/>
    <w:rsid w:val="00EC7671"/>
    <w:rsid w:val="00ED694B"/>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2847</Words>
  <Characters>16234</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6</cp:revision>
  <dcterms:created xsi:type="dcterms:W3CDTF">2024-08-29T06:18:00Z</dcterms:created>
  <dcterms:modified xsi:type="dcterms:W3CDTF">2025-07-02T07:54:00Z</dcterms:modified>
</cp:coreProperties>
</file>