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04109D" w:rsidRPr="0004109D" w:rsidRDefault="0004109D" w:rsidP="0004109D">
      <w:pPr>
        <w:autoSpaceDE w:val="0"/>
        <w:autoSpaceDN w:val="0"/>
        <w:adjustRightInd w:val="0"/>
        <w:spacing w:before="100" w:after="100"/>
        <w:jc w:val="both"/>
        <w:rPr>
          <w:b/>
          <w:bCs/>
          <w:iCs/>
        </w:rPr>
      </w:pPr>
      <w:r w:rsidRPr="0004109D">
        <w:rPr>
          <w:b/>
          <w:bCs/>
          <w:iCs/>
        </w:rPr>
        <w:t>AVVISO PUBBLICO PER L’INDIVIDUAZIONE DELLE DITTE DA INVITARE ALLA PROCEDURA NEGOZIATA SOTTO SOGLIA, AI SENSI DELL’ART. 63, DEL D.LGS. 50/2016, IN CONFORMITÀ A QUANTO PREVISTO DALL’ART. 1, CO. 2, LETT. B) DEL D.L. N.76/2020, CONVERTITO IN LEGGE 11/09/2020, N. 120, PER LA FORNITURA FRANCO CANTIERE DI MATERIALE INERTE, CON IL CRITERIO DEL MINOR PREZZO- RICHIESTA DI MANIFESTAZIONE DI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04109D">
      <w:pPr>
        <w:numPr>
          <w:ilvl w:val="0"/>
          <w:numId w:val="30"/>
        </w:numPr>
        <w:suppressAutoHyphens/>
        <w:ind w:left="714" w:hanging="357"/>
        <w:jc w:val="both"/>
      </w:pPr>
      <w:r>
        <w:t>Di voler partecipare alla gara relativamente a:</w:t>
      </w:r>
    </w:p>
    <w:p w:rsidR="0004109D" w:rsidRDefault="0004109D" w:rsidP="0004109D">
      <w:pPr>
        <w:suppressAutoHyphens/>
        <w:jc w:val="both"/>
      </w:pPr>
    </w:p>
    <w:p w:rsidR="0004109D" w:rsidRDefault="0004109D" w:rsidP="0004109D">
      <w:pPr>
        <w:numPr>
          <w:ilvl w:val="0"/>
          <w:numId w:val="33"/>
        </w:numPr>
        <w:suppressAutoHyphens/>
        <w:jc w:val="both"/>
      </w:pPr>
      <w:r>
        <w:t xml:space="preserve">Lotto 1 </w:t>
      </w:r>
    </w:p>
    <w:p w:rsidR="0004109D" w:rsidRDefault="0004109D" w:rsidP="0004109D">
      <w:pPr>
        <w:numPr>
          <w:ilvl w:val="0"/>
          <w:numId w:val="33"/>
        </w:numPr>
        <w:suppressAutoHyphens/>
        <w:jc w:val="both"/>
      </w:pPr>
      <w:r>
        <w:t xml:space="preserve">Lotto 2 </w:t>
      </w:r>
    </w:p>
    <w:p w:rsidR="0004109D" w:rsidRDefault="0004109D" w:rsidP="0004109D">
      <w:pPr>
        <w:numPr>
          <w:ilvl w:val="0"/>
          <w:numId w:val="33"/>
        </w:numPr>
        <w:suppressAutoHyphens/>
        <w:jc w:val="both"/>
      </w:pPr>
      <w:r>
        <w:t xml:space="preserve">Lotto 3 </w:t>
      </w:r>
    </w:p>
    <w:p w:rsidR="0004109D" w:rsidRDefault="0004109D" w:rsidP="0004109D">
      <w:pPr>
        <w:numPr>
          <w:ilvl w:val="0"/>
          <w:numId w:val="33"/>
        </w:numPr>
        <w:suppressAutoHyphens/>
        <w:jc w:val="both"/>
      </w:pPr>
      <w:r>
        <w:t>Lotto 4</w:t>
      </w:r>
    </w:p>
    <w:p w:rsidR="0004109D" w:rsidRDefault="0004109D" w:rsidP="0004109D">
      <w:pPr>
        <w:numPr>
          <w:ilvl w:val="0"/>
          <w:numId w:val="33"/>
        </w:numPr>
        <w:suppressAutoHyphens/>
        <w:jc w:val="both"/>
      </w:pPr>
      <w:r>
        <w:t>Lotto 5</w:t>
      </w:r>
    </w:p>
    <w:p w:rsidR="0004109D" w:rsidRDefault="0004109D" w:rsidP="0004109D">
      <w:pPr>
        <w:numPr>
          <w:ilvl w:val="0"/>
          <w:numId w:val="33"/>
        </w:numPr>
        <w:suppressAutoHyphens/>
        <w:jc w:val="both"/>
      </w:pPr>
      <w:r>
        <w:t xml:space="preserve">Lotto 6 </w:t>
      </w:r>
    </w:p>
    <w:p w:rsidR="0004109D" w:rsidRDefault="0004109D" w:rsidP="0004109D">
      <w:pPr>
        <w:numPr>
          <w:ilvl w:val="0"/>
          <w:numId w:val="33"/>
        </w:numPr>
        <w:suppressAutoHyphens/>
        <w:jc w:val="both"/>
      </w:pPr>
      <w:r>
        <w:t>Lotto 7</w:t>
      </w:r>
    </w:p>
    <w:p w:rsidR="0004109D" w:rsidRDefault="0004109D" w:rsidP="0004109D">
      <w:pPr>
        <w:numPr>
          <w:ilvl w:val="0"/>
          <w:numId w:val="33"/>
        </w:numPr>
        <w:suppressAutoHyphens/>
        <w:jc w:val="both"/>
      </w:pPr>
      <w:r>
        <w:t xml:space="preserve">Lotto 8 </w:t>
      </w:r>
    </w:p>
    <w:p w:rsidR="0004109D" w:rsidRDefault="0004109D" w:rsidP="00367A7C">
      <w:pPr>
        <w:numPr>
          <w:ilvl w:val="0"/>
          <w:numId w:val="33"/>
        </w:numPr>
        <w:suppressAutoHyphens/>
        <w:jc w:val="both"/>
      </w:pPr>
      <w:r>
        <w:t>Lotto 9</w:t>
      </w:r>
    </w:p>
    <w:p w:rsidR="00367A7C" w:rsidRDefault="00367A7C" w:rsidP="00367A7C">
      <w:pPr>
        <w:pStyle w:val="Corpodeltesto3"/>
        <w:spacing w:after="0"/>
        <w:ind w:left="284"/>
        <w:jc w:val="both"/>
        <w:rPr>
          <w:rFonts w:ascii="Calibri" w:hAnsi="Calibri"/>
          <w:b/>
          <w:sz w:val="22"/>
          <w:szCs w:val="22"/>
          <w:lang w:eastAsia="en-US"/>
        </w:rPr>
      </w:pPr>
      <w:r w:rsidRPr="00811DEC">
        <w:rPr>
          <w:rFonts w:ascii="Calibri" w:hAnsi="Calibri"/>
          <w:b/>
          <w:sz w:val="22"/>
          <w:szCs w:val="22"/>
          <w:lang w:eastAsia="en-US"/>
        </w:rPr>
        <w:t>(</w:t>
      </w:r>
      <w:r>
        <w:rPr>
          <w:rFonts w:ascii="Calibri" w:hAnsi="Calibri"/>
          <w:b/>
          <w:sz w:val="22"/>
          <w:szCs w:val="22"/>
          <w:lang w:eastAsia="en-US"/>
        </w:rPr>
        <w:t xml:space="preserve"> N.B. </w:t>
      </w:r>
      <w:r w:rsidRPr="00811DEC">
        <w:rPr>
          <w:rFonts w:ascii="Calibri" w:hAnsi="Calibri"/>
          <w:b/>
          <w:sz w:val="22"/>
          <w:szCs w:val="22"/>
          <w:lang w:eastAsia="en-US"/>
        </w:rPr>
        <w:t>barrare il lotto per cui si partecipa</w:t>
      </w:r>
      <w:r>
        <w:rPr>
          <w:rFonts w:ascii="Calibri" w:hAnsi="Calibri"/>
          <w:b/>
          <w:sz w:val="22"/>
          <w:szCs w:val="22"/>
          <w:lang w:eastAsia="en-US"/>
        </w:rPr>
        <w:t>; è prevista la partecipazione anche per più lotti</w:t>
      </w:r>
      <w:r w:rsidRPr="00811DEC">
        <w:rPr>
          <w:rFonts w:ascii="Calibri" w:hAnsi="Calibri"/>
          <w:b/>
          <w:sz w:val="22"/>
          <w:szCs w:val="22"/>
          <w:lang w:eastAsia="en-US"/>
        </w:rPr>
        <w:t>)</w:t>
      </w:r>
    </w:p>
    <w:p w:rsidR="0004109D" w:rsidRDefault="0004109D" w:rsidP="0004109D">
      <w:pPr>
        <w:suppressAutoHyphens/>
        <w:jc w:val="both"/>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lastRenderedPageBreak/>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di cui agli articoli 648-bis, 648-ter e 648-ter.1 del codice penale, riciclaggio di proventi di attività criminose o finanziamento del terrorismo, quali definiti all'articolo 1 del </w:t>
      </w:r>
      <w:r>
        <w:lastRenderedPageBreak/>
        <w:t>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r>
        <w:t xml:space="preserve">rr)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white list) istituito presso la Prefettura della provincia di ................. oppure dichiara di aver presentato domanda di iscrizione nell’elenco dei fornitori, prestatori di servizi non soggetti a tentativo di infiltrazione mafiosa (c.d. white list) istituito presso la Prefettura della provincia di ..............; </w:t>
      </w:r>
    </w:p>
    <w:p w:rsidR="00990BFD" w:rsidRPr="00367A7C" w:rsidRDefault="00367A7C" w:rsidP="00990BFD">
      <w:pPr>
        <w:autoSpaceDE w:val="0"/>
        <w:autoSpaceDN w:val="0"/>
        <w:adjustRightInd w:val="0"/>
        <w:jc w:val="both"/>
        <w:rPr>
          <w:sz w:val="22"/>
          <w:szCs w:val="22"/>
        </w:rPr>
      </w:pPr>
      <w:r>
        <w:rPr>
          <w:sz w:val="22"/>
          <w:szCs w:val="22"/>
        </w:rPr>
        <w:t>ss)</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1E61C2" w:rsidRPr="001E61C2" w:rsidRDefault="00367A7C" w:rsidP="001E61C2">
      <w:pPr>
        <w:autoSpaceDE w:val="0"/>
        <w:autoSpaceDN w:val="0"/>
        <w:adjustRightInd w:val="0"/>
        <w:jc w:val="both"/>
        <w:rPr>
          <w:sz w:val="22"/>
          <w:szCs w:val="22"/>
        </w:rPr>
      </w:pPr>
      <w:r>
        <w:rPr>
          <w:sz w:val="22"/>
          <w:szCs w:val="22"/>
        </w:rPr>
        <w:t>tt)</w:t>
      </w:r>
      <w:r w:rsidRPr="001E61C2">
        <w:rPr>
          <w:sz w:val="22"/>
          <w:szCs w:val="22"/>
        </w:rPr>
        <w:t xml:space="preserve"> </w:t>
      </w:r>
      <w:r w:rsidR="001E61C2" w:rsidRPr="001E61C2">
        <w:rPr>
          <w:sz w:val="22"/>
          <w:szCs w:val="22"/>
        </w:rPr>
        <w:t xml:space="preserve">–di essere in </w:t>
      </w:r>
      <w:r w:rsidRPr="001E61C2">
        <w:rPr>
          <w:sz w:val="22"/>
          <w:szCs w:val="22"/>
        </w:rPr>
        <w:t xml:space="preserve"> </w:t>
      </w:r>
      <w:r w:rsidR="001E61C2">
        <w:rPr>
          <w:sz w:val="22"/>
          <w:szCs w:val="22"/>
        </w:rPr>
        <w:t>p</w:t>
      </w:r>
      <w:r w:rsidR="001E61C2" w:rsidRPr="001E61C2">
        <w:rPr>
          <w:sz w:val="22"/>
          <w:szCs w:val="22"/>
        </w:rPr>
        <w:t>ossesso di un fatturato specifico d’impresa (cifra da intendersi quale cifra complessiva</w:t>
      </w:r>
    </w:p>
    <w:p w:rsidR="001E61C2" w:rsidRPr="001E61C2" w:rsidRDefault="001E61C2" w:rsidP="001E61C2">
      <w:pPr>
        <w:autoSpaceDE w:val="0"/>
        <w:autoSpaceDN w:val="0"/>
        <w:adjustRightInd w:val="0"/>
        <w:jc w:val="both"/>
        <w:rPr>
          <w:sz w:val="22"/>
          <w:szCs w:val="22"/>
        </w:rPr>
      </w:pPr>
      <w:r w:rsidRPr="001E61C2">
        <w:rPr>
          <w:sz w:val="22"/>
          <w:szCs w:val="22"/>
        </w:rPr>
        <w:t>dal 2017 al 30/03/2021) relativo alle forniture oggetto di gara, per un importo non</w:t>
      </w:r>
      <w:r>
        <w:rPr>
          <w:sz w:val="22"/>
          <w:szCs w:val="22"/>
        </w:rPr>
        <w:t xml:space="preserve"> </w:t>
      </w:r>
      <w:r w:rsidRPr="001E61C2">
        <w:rPr>
          <w:sz w:val="22"/>
          <w:szCs w:val="22"/>
        </w:rPr>
        <w:t>inferiore ( IVA esclusa) al valore di ogni singolo lotto a cui si partecipa.</w:t>
      </w:r>
    </w:p>
    <w:p w:rsidR="001E61C2" w:rsidRPr="001E61C2" w:rsidRDefault="001E61C2" w:rsidP="001E61C2">
      <w:pPr>
        <w:autoSpaceDE w:val="0"/>
        <w:autoSpaceDN w:val="0"/>
        <w:adjustRightInd w:val="0"/>
        <w:jc w:val="both"/>
        <w:rPr>
          <w:sz w:val="22"/>
          <w:szCs w:val="22"/>
        </w:rPr>
      </w:pPr>
      <w:r w:rsidRPr="001E61C2">
        <w:rPr>
          <w:sz w:val="22"/>
          <w:szCs w:val="22"/>
        </w:rPr>
        <w:t>Qualora il concorrente partecipi alla gara per più lotti il possesso del fatturato dovrà</w:t>
      </w:r>
      <w:r>
        <w:rPr>
          <w:sz w:val="22"/>
          <w:szCs w:val="22"/>
        </w:rPr>
        <w:t xml:space="preserve"> </w:t>
      </w:r>
      <w:r w:rsidRPr="001E61C2">
        <w:rPr>
          <w:sz w:val="22"/>
          <w:szCs w:val="22"/>
        </w:rPr>
        <w:t>riferirsi alla somma degli importi posti a base d’asta di ogni singolo lotto.</w:t>
      </w:r>
    </w:p>
    <w:p w:rsidR="00367A7C" w:rsidRPr="001E61C2" w:rsidRDefault="001E61C2" w:rsidP="001E61C2">
      <w:pPr>
        <w:autoSpaceDE w:val="0"/>
        <w:autoSpaceDN w:val="0"/>
        <w:adjustRightInd w:val="0"/>
        <w:jc w:val="both"/>
        <w:rPr>
          <w:sz w:val="22"/>
          <w:szCs w:val="22"/>
        </w:rPr>
      </w:pPr>
      <w:r w:rsidRPr="001E61C2">
        <w:rPr>
          <w:sz w:val="22"/>
          <w:szCs w:val="22"/>
        </w:rPr>
        <w:lastRenderedPageBreak/>
        <w:t>Ove le informazioni sui fatturati non siano disponibili, per</w:t>
      </w:r>
      <w:r>
        <w:rPr>
          <w:sz w:val="22"/>
          <w:szCs w:val="22"/>
        </w:rPr>
        <w:t xml:space="preserve"> </w:t>
      </w:r>
      <w:r w:rsidRPr="001E61C2">
        <w:rPr>
          <w:sz w:val="22"/>
          <w:szCs w:val="22"/>
        </w:rPr>
        <w:t>le imprese che abbiano iniziato l’attività da meno di tre anni, i requisiti di fatturato</w:t>
      </w:r>
      <w:r>
        <w:rPr>
          <w:sz w:val="22"/>
          <w:szCs w:val="22"/>
        </w:rPr>
        <w:t xml:space="preserve"> </w:t>
      </w:r>
      <w:r w:rsidRPr="001E61C2">
        <w:rPr>
          <w:sz w:val="22"/>
          <w:szCs w:val="22"/>
        </w:rPr>
        <w:t>devono essere rapportati al periodo di attività.</w:t>
      </w:r>
    </w:p>
    <w:p w:rsidR="00367A7C" w:rsidRPr="00367A7C" w:rsidRDefault="00367A7C" w:rsidP="00367A7C">
      <w:pPr>
        <w:autoSpaceDE w:val="0"/>
        <w:autoSpaceDN w:val="0"/>
        <w:adjustRightInd w:val="0"/>
        <w:jc w:val="both"/>
        <w:rPr>
          <w:color w:val="FF0000"/>
        </w:rPr>
      </w:pPr>
    </w:p>
    <w:p w:rsidR="00367A7C" w:rsidRPr="001E61C2" w:rsidRDefault="00367A7C" w:rsidP="00367A7C">
      <w:pPr>
        <w:autoSpaceDE w:val="0"/>
        <w:autoSpaceDN w:val="0"/>
        <w:adjustRightInd w:val="0"/>
        <w:jc w:val="both"/>
      </w:pPr>
      <w:r w:rsidRPr="001E61C2">
        <w:t xml:space="preserve">Lotto 1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 (fino al 30/03/2021): ________________</w:t>
      </w:r>
    </w:p>
    <w:p w:rsidR="00367A7C" w:rsidRPr="001E61C2" w:rsidRDefault="00367A7C" w:rsidP="00367A7C">
      <w:pPr>
        <w:numPr>
          <w:ilvl w:val="0"/>
          <w:numId w:val="13"/>
        </w:numPr>
        <w:autoSpaceDE w:val="0"/>
        <w:autoSpaceDN w:val="0"/>
        <w:adjustRightInd w:val="0"/>
        <w:rPr>
          <w:sz w:val="22"/>
          <w:szCs w:val="22"/>
        </w:rPr>
      </w:pPr>
    </w:p>
    <w:p w:rsidR="00367A7C" w:rsidRPr="001E61C2" w:rsidRDefault="00367A7C" w:rsidP="00367A7C">
      <w:pPr>
        <w:autoSpaceDE w:val="0"/>
        <w:autoSpaceDN w:val="0"/>
        <w:adjustRightInd w:val="0"/>
        <w:spacing w:line="201" w:lineRule="atLeast"/>
        <w:jc w:val="both"/>
        <w:rPr>
          <w:sz w:val="22"/>
          <w:szCs w:val="22"/>
        </w:rPr>
      </w:pPr>
      <w:r w:rsidRPr="001E61C2">
        <w:rPr>
          <w:sz w:val="22"/>
          <w:szCs w:val="22"/>
        </w:rPr>
        <w:t xml:space="preserve">Lotto 2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2021(fino al 30/03/2021): ________________</w:t>
      </w:r>
    </w:p>
    <w:p w:rsidR="00367A7C" w:rsidRPr="001E61C2" w:rsidRDefault="00367A7C" w:rsidP="00367A7C">
      <w:pPr>
        <w:autoSpaceDE w:val="0"/>
        <w:autoSpaceDN w:val="0"/>
        <w:adjustRightInd w:val="0"/>
        <w:jc w:val="both"/>
      </w:pPr>
    </w:p>
    <w:p w:rsidR="00367A7C" w:rsidRPr="00874203" w:rsidRDefault="00367A7C" w:rsidP="00367A7C">
      <w:pPr>
        <w:autoSpaceDE w:val="0"/>
        <w:autoSpaceDN w:val="0"/>
        <w:adjustRightInd w:val="0"/>
        <w:jc w:val="both"/>
      </w:pPr>
      <w:r w:rsidRPr="00874203">
        <w:t xml:space="preserve">Lotto </w:t>
      </w:r>
      <w:r>
        <w:t>3</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4</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jc w:val="both"/>
      </w:pPr>
      <w:r w:rsidRPr="00874203">
        <w:t xml:space="preserve">Lotto </w:t>
      </w:r>
      <w:r>
        <w:t>5</w:t>
      </w:r>
      <w:r w:rsidRPr="00874203">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6</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jc w:val="both"/>
      </w:pPr>
      <w:r w:rsidRPr="00874203">
        <w:t xml:space="preserve">Lotto </w:t>
      </w:r>
      <w:r>
        <w:t>7</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8</w:t>
      </w:r>
      <w:r w:rsidRPr="00874203">
        <w:rPr>
          <w:sz w:val="22"/>
          <w:szCs w:val="22"/>
        </w:rPr>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lastRenderedPageBreak/>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9</w:t>
      </w:r>
      <w:r w:rsidRPr="00874203">
        <w:rPr>
          <w:sz w:val="22"/>
          <w:szCs w:val="22"/>
        </w:rPr>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Default="00367A7C" w:rsidP="00367A7C">
      <w:pPr>
        <w:autoSpaceDE w:val="0"/>
        <w:autoSpaceDN w:val="0"/>
        <w:adjustRightInd w:val="0"/>
        <w:jc w:val="both"/>
      </w:pPr>
      <w:r>
        <w:t xml:space="preserve">uu)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r>
        <w:t xml:space="preserve">vv)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t xml:space="preserve">negoziata </w:t>
      </w:r>
      <w:r w:rsidRPr="0060324D">
        <w:t xml:space="preserve"> per la conclusione dell’accordo quadro.</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 xml:space="preserve">Consapevole delle sanzioni penali, nel caso di dichiarazioni non veritiere, di formazione o uso di atti falsi, </w:t>
      </w:r>
      <w:r>
        <w:rPr>
          <w:sz w:val="22"/>
          <w:szCs w:val="22"/>
        </w:rPr>
        <w:lastRenderedPageBreak/>
        <w:t>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w:t>
      </w:r>
      <w:r>
        <w:rPr>
          <w:sz w:val="22"/>
          <w:szCs w:val="22"/>
        </w:rPr>
        <w:lastRenderedPageBreak/>
        <w:t>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4109D"/>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17D57"/>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77ED7-667C-40AF-800D-9304F73AE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6350</Words>
  <Characters>36199</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42465</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2021-04-29T11:44:00Z</dcterms:created>
  <dcterms:modified xsi:type="dcterms:W3CDTF">2021-04-29T11:44:00Z</dcterms:modified>
</cp:coreProperties>
</file>