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r w:rsidRPr="0031763F">
        <w:rPr>
          <w:b/>
          <w:bCs/>
          <w:color w:val="000000"/>
        </w:rPr>
        <w:t xml:space="preserve">Spett.le </w:t>
      </w:r>
      <w:r w:rsidR="004A1588">
        <w:rPr>
          <w:b/>
          <w:bCs/>
          <w:color w:val="000000"/>
        </w:rPr>
        <w:t>AFOR</w:t>
      </w:r>
    </w:p>
    <w:p w:rsidR="00716605" w:rsidRPr="0031763F" w:rsidRDefault="00716605" w:rsidP="00716605">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autoSpaceDE w:val="0"/>
        <w:autoSpaceDN w:val="0"/>
        <w:adjustRightInd w:val="0"/>
        <w:jc w:val="both"/>
        <w:rPr>
          <w:color w:val="000000"/>
        </w:rPr>
      </w:pPr>
    </w:p>
    <w:p w:rsidR="00716605" w:rsidRPr="0031763F" w:rsidRDefault="00716605" w:rsidP="00716605">
      <w:pPr>
        <w:widowControl w:val="0"/>
      </w:pPr>
    </w:p>
    <w:p w:rsidR="00F92A2A" w:rsidRDefault="00F92A2A" w:rsidP="00F92A2A">
      <w:pPr>
        <w:autoSpaceDE w:val="0"/>
        <w:autoSpaceDN w:val="0"/>
        <w:adjustRightInd w:val="0"/>
        <w:jc w:val="both"/>
        <w:rPr>
          <w:rFonts w:ascii="Tahoma,Bold" w:hAnsi="Tahoma,Bold" w:cs="Tahoma,Bold"/>
          <w:b/>
          <w:bCs/>
          <w:sz w:val="22"/>
          <w:szCs w:val="22"/>
        </w:rPr>
      </w:pPr>
      <w:r>
        <w:rPr>
          <w:rFonts w:ascii="Tahoma,Bold" w:hAnsi="Tahoma,Bold" w:cs="Tahoma,Bold"/>
          <w:b/>
          <w:bCs/>
          <w:sz w:val="22"/>
          <w:szCs w:val="22"/>
        </w:rPr>
        <w:t xml:space="preserve">Avviso di Asta per vendita di materiale legnoso proveniente da interventi </w:t>
      </w:r>
      <w:proofErr w:type="spellStart"/>
      <w:r>
        <w:rPr>
          <w:rFonts w:ascii="Tahoma,Bold" w:hAnsi="Tahoma,Bold" w:cs="Tahoma,Bold"/>
          <w:b/>
          <w:bCs/>
          <w:sz w:val="22"/>
          <w:szCs w:val="22"/>
        </w:rPr>
        <w:t>selvicolturali</w:t>
      </w:r>
      <w:proofErr w:type="spellEnd"/>
      <w:r>
        <w:rPr>
          <w:rFonts w:ascii="Tahoma,Bold" w:hAnsi="Tahoma,Bold" w:cs="Tahoma,Bold"/>
          <w:b/>
          <w:bCs/>
          <w:sz w:val="22"/>
          <w:szCs w:val="22"/>
        </w:rPr>
        <w:t xml:space="preserve"> su popolamenti di resinose ubicati nell’ambito del territorio dell’alta Umbria ed eseguiti dall’Agenzia Forestale Regionale dell’Umbria – Compartimento n. 2 – anno 2021.</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t>di essere interessato alla procedura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 xml:space="preserve">indicare denominazione, ragione sociale e sede legale di ciascun soggetto partecipante al RTI o consorzio, la ditta individuata quale mandataria, le parti del servizio eseguite dalle singole </w:t>
      </w:r>
      <w:r w:rsidRPr="0031763F">
        <w:rPr>
          <w:i/>
        </w:rPr>
        <w:lastRenderedPageBreak/>
        <w:t>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81463" w:rsidRPr="0031763F" w:rsidRDefault="00781463" w:rsidP="00781463">
      <w:pPr>
        <w:rPr>
          <w:b/>
        </w:rPr>
      </w:pP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jc w:val="both"/>
      </w:pPr>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B3AF1" w:rsidRPr="0031763F" w:rsidRDefault="007B3AF1" w:rsidP="00781463">
      <w:pPr>
        <w:rPr>
          <w:b/>
        </w:rPr>
      </w:pP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781463" w:rsidRPr="00D91480" w:rsidRDefault="00781463" w:rsidP="007877EE">
      <w:pPr>
        <w:pStyle w:val="Rientrocorpodeltesto2"/>
        <w:widowControl w:val="0"/>
      </w:pP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4A1588" w:rsidRPr="00990BFD" w:rsidRDefault="004A1588" w:rsidP="00990BFD">
      <w:pPr>
        <w:pStyle w:val="Corpodeltesto2"/>
        <w:widowControl w:val="0"/>
        <w:rPr>
          <w:rFonts w:ascii="Verdana" w:hAnsi="Verdana" w:cs="Arial"/>
          <w:sz w:val="20"/>
          <w:szCs w:val="20"/>
          <w:lang w:val="it-IT"/>
        </w:rPr>
      </w:pPr>
    </w:p>
    <w:p w:rsidR="000831B7" w:rsidRDefault="000831B7"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D5549D" w:rsidRDefault="00D5549D"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1D4D99" w:rsidRDefault="00990BFD" w:rsidP="004A1588">
      <w:pPr>
        <w:jc w:val="both"/>
        <w:rPr>
          <w:rFonts w:ascii="Verdana" w:hAnsi="Verdana" w:cs="Arial"/>
          <w:i/>
          <w:iCs/>
          <w:sz w:val="20"/>
          <w:szCs w:val="20"/>
        </w:rPr>
      </w:pPr>
      <w:r>
        <w:rPr>
          <w:rFonts w:ascii="Verdana" w:hAnsi="Verdana" w:cs="Arial"/>
          <w:i/>
          <w:iCs/>
          <w:sz w:val="20"/>
          <w:szCs w:val="20"/>
        </w:rPr>
        <w:t xml:space="preserve">b) </w:t>
      </w:r>
      <w:r w:rsidR="004A1588" w:rsidRPr="004A1588">
        <w:rPr>
          <w:rFonts w:ascii="Verdana" w:hAnsi="Verdana" w:cs="Arial"/>
          <w:i/>
          <w:iCs/>
          <w:sz w:val="20"/>
          <w:szCs w:val="20"/>
        </w:rPr>
        <w:t xml:space="preserve"> </w:t>
      </w:r>
      <w:r>
        <w:rPr>
          <w:rFonts w:ascii="Verdana" w:hAnsi="Verdana" w:cs="Arial"/>
          <w:i/>
          <w:iCs/>
          <w:sz w:val="20"/>
          <w:szCs w:val="20"/>
        </w:rPr>
        <w:t>i</w:t>
      </w:r>
      <w:r w:rsidRPr="004A1588">
        <w:rPr>
          <w:rFonts w:ascii="Verdana" w:hAnsi="Verdana" w:cs="Arial"/>
          <w:i/>
          <w:iCs/>
          <w:sz w:val="20"/>
          <w:szCs w:val="20"/>
        </w:rPr>
        <w:t xml:space="preserve"> dati di contatto </w:t>
      </w:r>
      <w:r>
        <w:rPr>
          <w:rFonts w:ascii="Verdana" w:hAnsi="Verdana" w:cs="Arial"/>
          <w:i/>
          <w:iCs/>
          <w:sz w:val="20"/>
          <w:szCs w:val="20"/>
        </w:rPr>
        <w:t xml:space="preserve">del </w:t>
      </w:r>
      <w:r w:rsidR="004A1588" w:rsidRPr="004A1588">
        <w:rPr>
          <w:rFonts w:ascii="Verdana" w:hAnsi="Verdana" w:cs="Arial"/>
          <w:i/>
          <w:iCs/>
          <w:sz w:val="20"/>
          <w:szCs w:val="20"/>
        </w:rPr>
        <w:t xml:space="preserve">Responsabile della protezione dei dati - Data </w:t>
      </w:r>
      <w:proofErr w:type="spellStart"/>
      <w:r w:rsidR="004A1588" w:rsidRPr="004A1588">
        <w:rPr>
          <w:rFonts w:ascii="Verdana" w:hAnsi="Verdana" w:cs="Arial"/>
          <w:i/>
          <w:iCs/>
          <w:sz w:val="20"/>
          <w:szCs w:val="20"/>
        </w:rPr>
        <w:t>Protection</w:t>
      </w:r>
      <w:proofErr w:type="spellEnd"/>
      <w:r w:rsidR="004A1588" w:rsidRPr="004A1588">
        <w:rPr>
          <w:rFonts w:ascii="Verdana" w:hAnsi="Verdana" w:cs="Arial"/>
          <w:i/>
          <w:iCs/>
          <w:sz w:val="20"/>
          <w:szCs w:val="20"/>
        </w:rPr>
        <w:t xml:space="preserve"> </w:t>
      </w:r>
      <w:proofErr w:type="spellStart"/>
      <w:r w:rsidR="004A1588" w:rsidRPr="004A1588">
        <w:rPr>
          <w:rFonts w:ascii="Verdana" w:hAnsi="Verdana" w:cs="Arial"/>
          <w:i/>
          <w:iCs/>
          <w:sz w:val="20"/>
          <w:szCs w:val="20"/>
        </w:rPr>
        <w:t>Officer</w:t>
      </w:r>
      <w:proofErr w:type="spellEnd"/>
      <w:r w:rsidR="004A1588" w:rsidRPr="004A1588">
        <w:rPr>
          <w:rFonts w:ascii="Verdana" w:hAnsi="Verdana" w:cs="Arial"/>
          <w:i/>
          <w:iCs/>
          <w:sz w:val="20"/>
          <w:szCs w:val="20"/>
        </w:rPr>
        <w:t xml:space="preserve"> sono i seguenti: </w:t>
      </w:r>
      <w:r w:rsidR="003039C0">
        <w:rPr>
          <w:rFonts w:ascii="Verdana" w:hAnsi="Verdana" w:cs="Arial"/>
          <w:i/>
          <w:iCs/>
          <w:sz w:val="20"/>
          <w:szCs w:val="20"/>
        </w:rPr>
        <w:t>privacy@afor.um</w:t>
      </w:r>
      <w:r>
        <w:rPr>
          <w:rFonts w:ascii="Verdana" w:hAnsi="Verdana" w:cs="Arial"/>
          <w:i/>
          <w:iCs/>
          <w:sz w:val="20"/>
          <w:szCs w:val="20"/>
        </w:rPr>
        <w:t>bria.it</w:t>
      </w:r>
      <w:r w:rsidR="004A1588" w:rsidRPr="004A1588">
        <w:rPr>
          <w:rFonts w:ascii="Verdana" w:hAnsi="Verdana" w:cs="Arial"/>
          <w:i/>
          <w:iCs/>
          <w:sz w:val="20"/>
          <w:szCs w:val="20"/>
        </w:rPr>
        <w:t>;</w:t>
      </w:r>
      <w:r w:rsidR="001D4D99" w:rsidRPr="001D4D99">
        <w:rPr>
          <w:i/>
          <w:iCs/>
        </w:rPr>
        <w:t xml:space="preserve"> </w:t>
      </w:r>
      <w:r w:rsidR="001D4D99" w:rsidRPr="001D4D99">
        <w:rPr>
          <w:rFonts w:ascii="Verdana" w:hAnsi="Verdana" w:cs="Arial"/>
          <w:i/>
          <w:iCs/>
          <w:sz w:val="20"/>
          <w:szCs w:val="20"/>
        </w:rPr>
        <w:t>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F31A43">
      <w:pPr>
        <w:autoSpaceDE w:val="0"/>
        <w:autoSpaceDN w:val="0"/>
        <w:adjustRightInd w:val="0"/>
        <w:rPr>
          <w:rFonts w:ascii="Verdana" w:hAnsi="Verdana" w:cs="Arial"/>
          <w:i/>
          <w:iCs/>
          <w:sz w:val="20"/>
          <w:szCs w:val="20"/>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1A440C" w:rsidRDefault="001A440C"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4A1588" w:rsidRDefault="004A1588" w:rsidP="00F31A43">
      <w:pPr>
        <w:autoSpaceDE w:val="0"/>
        <w:autoSpaceDN w:val="0"/>
        <w:adjustRightInd w:val="0"/>
        <w:rPr>
          <w:b/>
          <w:bCs/>
          <w:iCs/>
        </w:rPr>
      </w:pPr>
    </w:p>
    <w:p w:rsidR="00674E6F" w:rsidRDefault="00674E6F"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lastRenderedPageBreak/>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a) di aver preso visione ed accettare le condizioni contenute nell’avviso</w:t>
      </w:r>
      <w:r w:rsidR="00F92A2A">
        <w:t xml:space="preserve"> di asta</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674E6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concordato preventivo – per revoca o per cessazione dell’amministrazione controllata, </w:t>
      </w:r>
      <w:r>
        <w:lastRenderedPageBreak/>
        <w:t>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5287C" w:rsidRDefault="00F31A43" w:rsidP="00F31A43">
      <w:pPr>
        <w:widowControl w:val="0"/>
        <w:autoSpaceDE w:val="0"/>
        <w:autoSpaceDN w:val="0"/>
        <w:spacing w:line="320" w:lineRule="exact"/>
        <w:ind w:left="720" w:hanging="360"/>
        <w:jc w:val="both"/>
        <w:rPr>
          <w:b/>
          <w:i/>
          <w:iCs/>
        </w:rPr>
      </w:pPr>
      <w:r w:rsidRPr="0045287C">
        <w:rPr>
          <w:b/>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false comunicazioni sociali di cui agli articoli 2621 e 2622 del codice civile;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frode ai sensi dell'articolo 1 della convenzione relativa alla tutela degli interessi finanziari delle Comunità europee;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pPr>
      <w:r>
        <w:t xml:space="preserve">sfruttamento del lavoro minorile e altre forme di tratta di esseri umani definite con il decreto </w:t>
      </w:r>
      <w:r>
        <w:lastRenderedPageBreak/>
        <w:t>legislativo 4 marzo 2014, n. 24;</w:t>
      </w:r>
    </w:p>
    <w:p w:rsidR="00F31A43" w:rsidRDefault="00F31A43" w:rsidP="0045287C">
      <w:pPr>
        <w:widowControl w:val="0"/>
        <w:numPr>
          <w:ilvl w:val="0"/>
          <w:numId w:val="12"/>
        </w:numPr>
        <w:tabs>
          <w:tab w:val="left" w:pos="-2340"/>
          <w:tab w:val="left" w:pos="540"/>
        </w:tabs>
        <w:autoSpaceDE w:val="0"/>
        <w:autoSpaceDN w:val="0"/>
        <w:spacing w:line="320" w:lineRule="exact"/>
        <w:ind w:hanging="1004"/>
        <w:contextualSpacing/>
        <w:jc w:val="both"/>
        <w:rPr>
          <w:color w:val="000000"/>
        </w:rPr>
      </w:pPr>
      <w:r>
        <w:t>ogni altro delitto da cui derivi, quale pena accessoria, l'incapacità di contrattare con la pubblica amministrazione;</w:t>
      </w:r>
    </w:p>
    <w:p w:rsidR="00F31A43" w:rsidRPr="004A1588" w:rsidRDefault="00F31A43" w:rsidP="0045287C">
      <w:pPr>
        <w:widowControl w:val="0"/>
        <w:tabs>
          <w:tab w:val="left" w:pos="-2340"/>
          <w:tab w:val="left" w:pos="540"/>
        </w:tabs>
        <w:autoSpaceDE w:val="0"/>
        <w:autoSpaceDN w:val="0"/>
        <w:spacing w:line="320" w:lineRule="exact"/>
        <w:ind w:left="644" w:hanging="100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45287C">
      <w:pPr>
        <w:widowControl w:val="0"/>
        <w:tabs>
          <w:tab w:val="left" w:pos="-2340"/>
          <w:tab w:val="left" w:pos="540"/>
        </w:tabs>
        <w:autoSpaceDE w:val="0"/>
        <w:autoSpaceDN w:val="0"/>
        <w:spacing w:line="320" w:lineRule="exact"/>
        <w:ind w:left="454" w:hanging="1004"/>
        <w:jc w:val="both"/>
      </w:pPr>
    </w:p>
    <w:p w:rsidR="00F31A43" w:rsidRPr="0045287C" w:rsidRDefault="00F31A43" w:rsidP="0045287C">
      <w:pPr>
        <w:widowControl w:val="0"/>
        <w:tabs>
          <w:tab w:val="left" w:pos="900"/>
        </w:tabs>
        <w:autoSpaceDE w:val="0"/>
        <w:autoSpaceDN w:val="0"/>
        <w:spacing w:line="320" w:lineRule="exact"/>
        <w:ind w:left="720" w:hanging="1004"/>
        <w:jc w:val="both"/>
        <w:rPr>
          <w:b/>
          <w:i/>
          <w:iCs/>
        </w:rPr>
      </w:pPr>
      <w:r w:rsidRPr="0045287C">
        <w:rPr>
          <w:b/>
          <w:i/>
          <w:iCs/>
        </w:rPr>
        <w:t>Oppure</w:t>
      </w:r>
    </w:p>
    <w:p w:rsidR="00F31A43" w:rsidRPr="004A1588" w:rsidRDefault="00F31A43" w:rsidP="0045287C">
      <w:pPr>
        <w:widowControl w:val="0"/>
        <w:tabs>
          <w:tab w:val="left" w:pos="-2340"/>
          <w:tab w:val="left" w:pos="0"/>
        </w:tabs>
        <w:autoSpaceDE w:val="0"/>
        <w:autoSpaceDN w:val="0"/>
        <w:spacing w:line="320" w:lineRule="exact"/>
        <w:jc w:val="both"/>
      </w:pPr>
      <w:r w:rsidRPr="004A1588">
        <w:t>Che nei propri confronti sono state pronunciate le seguenti condanne:</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pPr>
      <w:r w:rsidRPr="004A1588">
        <w:t>………………………………………..…………………………………………………………</w:t>
      </w:r>
    </w:p>
    <w:p w:rsidR="00F31A43" w:rsidRPr="004A1588" w:rsidRDefault="00F31A43" w:rsidP="0045287C">
      <w:pPr>
        <w:widowControl w:val="0"/>
        <w:tabs>
          <w:tab w:val="left" w:pos="-2340"/>
          <w:tab w:val="left" w:pos="0"/>
        </w:tabs>
        <w:autoSpaceDE w:val="0"/>
        <w:autoSpaceDN w:val="0"/>
        <w:spacing w:line="320" w:lineRule="exact"/>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45287C">
      <w:pPr>
        <w:widowControl w:val="0"/>
        <w:tabs>
          <w:tab w:val="left" w:pos="-2340"/>
          <w:tab w:val="left" w:pos="0"/>
        </w:tabs>
        <w:autoSpaceDE w:val="0"/>
        <w:autoSpaceDN w:val="0"/>
        <w:spacing w:line="320" w:lineRule="exact"/>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5287C" w:rsidRDefault="00F31A43" w:rsidP="00F31A43">
      <w:pPr>
        <w:widowControl w:val="0"/>
        <w:tabs>
          <w:tab w:val="left" w:pos="900"/>
        </w:tabs>
        <w:autoSpaceDE w:val="0"/>
        <w:autoSpaceDN w:val="0"/>
        <w:spacing w:line="320" w:lineRule="exact"/>
        <w:ind w:left="720" w:hanging="360"/>
        <w:jc w:val="both"/>
        <w:rPr>
          <w:b/>
          <w:i/>
          <w:iCs/>
        </w:rPr>
      </w:pPr>
      <w:r w:rsidRPr="0045287C">
        <w:rPr>
          <w:b/>
          <w:i/>
          <w:iCs/>
        </w:rPr>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lastRenderedPageBreak/>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r) </w:t>
      </w:r>
      <w:r w:rsidRPr="004A1588">
        <w:t>di non aver violato il divieto di intestazione fiduciaria di cui all'articolo 17 della legge 19 marzo 1990, n. 55. (</w:t>
      </w:r>
      <w:r w:rsidRPr="004A1588">
        <w:rPr>
          <w:i/>
        </w:rPr>
        <w:t xml:space="preserve">L'esclusione ha durata di un anno decorrente dall'accertamento definitivo della </w:t>
      </w:r>
      <w:r w:rsidRPr="004A1588">
        <w:rPr>
          <w:i/>
        </w:rPr>
        <w:lastRenderedPageBreak/>
        <w:t>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5287C" w:rsidRDefault="00F31A43" w:rsidP="00F31A43">
      <w:pPr>
        <w:widowControl w:val="0"/>
        <w:autoSpaceDE w:val="0"/>
        <w:autoSpaceDN w:val="0"/>
        <w:spacing w:line="320" w:lineRule="exact"/>
        <w:ind w:left="360" w:hanging="360"/>
        <w:jc w:val="both"/>
        <w:rPr>
          <w:b/>
          <w:i/>
        </w:rPr>
      </w:pPr>
      <w:r w:rsidRPr="0045287C">
        <w:rPr>
          <w:b/>
          <w:i/>
        </w:rPr>
        <w:t>Oppure</w:t>
      </w:r>
    </w:p>
    <w:p w:rsidR="00F31A43" w:rsidRPr="004A1588" w:rsidRDefault="00F31A43" w:rsidP="0045287C">
      <w:pPr>
        <w:widowControl w:val="0"/>
        <w:autoSpaceDE w:val="0"/>
        <w:autoSpaceDN w:val="0"/>
        <w:spacing w:line="320" w:lineRule="exact"/>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45287C">
      <w:pPr>
        <w:widowControl w:val="0"/>
        <w:autoSpaceDE w:val="0"/>
        <w:autoSpaceDN w:val="0"/>
        <w:spacing w:line="320" w:lineRule="exact"/>
        <w:jc w:val="both"/>
      </w:pPr>
    </w:p>
    <w:p w:rsidR="00F31A43" w:rsidRPr="004A1588" w:rsidRDefault="00F31A43" w:rsidP="0045287C">
      <w:pPr>
        <w:widowControl w:val="0"/>
        <w:autoSpaceDE w:val="0"/>
        <w:autoSpaceDN w:val="0"/>
        <w:spacing w:line="320" w:lineRule="exact"/>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45287C">
      <w:pPr>
        <w:widowControl w:val="0"/>
        <w:autoSpaceDE w:val="0"/>
        <w:autoSpaceDN w:val="0"/>
        <w:spacing w:line="320" w:lineRule="exact"/>
        <w:jc w:val="both"/>
      </w:pPr>
    </w:p>
    <w:p w:rsidR="00F31A43" w:rsidRDefault="00F31A43" w:rsidP="0045287C">
      <w:pPr>
        <w:widowControl w:val="0"/>
        <w:autoSpaceDE w:val="0"/>
        <w:autoSpaceDN w:val="0"/>
        <w:spacing w:line="320" w:lineRule="exact"/>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45287C">
      <w:pPr>
        <w:widowControl w:val="0"/>
        <w:autoSpaceDE w:val="0"/>
        <w:autoSpaceDN w:val="0"/>
        <w:spacing w:line="320" w:lineRule="exact"/>
      </w:pPr>
    </w:p>
    <w:p w:rsidR="00F31A43" w:rsidRDefault="00F31A43" w:rsidP="0045287C">
      <w:pPr>
        <w:widowControl w:val="0"/>
        <w:tabs>
          <w:tab w:val="left" w:pos="-2340"/>
        </w:tabs>
        <w:autoSpaceDE w:val="0"/>
        <w:autoSpaceDN w:val="0"/>
        <w:spacing w:line="320" w:lineRule="exact"/>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lastRenderedPageBreak/>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autoSpaceDE w:val="0"/>
        <w:autoSpaceDN w:val="0"/>
        <w:adjustRightInd w:val="0"/>
      </w:pPr>
    </w:p>
    <w:p w:rsidR="00990BFD" w:rsidRDefault="006C505B" w:rsidP="00990BFD">
      <w:pPr>
        <w:autoSpaceDE w:val="0"/>
        <w:autoSpaceDN w:val="0"/>
        <w:adjustRightInd w:val="0"/>
        <w:jc w:val="both"/>
      </w:pPr>
      <w:r>
        <w:rPr>
          <w:sz w:val="22"/>
          <w:szCs w:val="22"/>
        </w:rPr>
        <w:t xml:space="preserve">- </w:t>
      </w:r>
      <w:r w:rsidR="00F31A43">
        <w:rPr>
          <w:sz w:val="22"/>
          <w:szCs w:val="22"/>
        </w:rPr>
        <w:t xml:space="preserve">dichiara che la ditta è iscritta al Registro delle Imprese presso </w:t>
      </w:r>
      <w:smartTag w:uri="urn:schemas-microsoft-com:office:smarttags" w:element="PersonName">
        <w:smartTagPr>
          <w:attr w:name="ProductID" w:val="la C.C"/>
        </w:smartTagPr>
        <w:r w:rsidR="00F31A43">
          <w:rPr>
            <w:sz w:val="22"/>
            <w:szCs w:val="22"/>
          </w:rPr>
          <w:t>la C.C</w:t>
        </w:r>
      </w:smartTag>
      <w:r w:rsidR="00F31A43">
        <w:rPr>
          <w:sz w:val="22"/>
          <w:szCs w:val="22"/>
        </w:rPr>
        <w:t xml:space="preserve">.I.A.A. </w:t>
      </w:r>
      <w:r w:rsidR="00990BFD" w:rsidRPr="00092856">
        <w:t>oppure nel registro</w:t>
      </w:r>
      <w:r w:rsidR="00990BFD" w:rsidRPr="009C15CA">
        <w:t xml:space="preserve"> delle commissioni provinciali per l’artigianato per attività coerenti con quelle oggetto de</w:t>
      </w:r>
      <w:r w:rsidR="001D4D99">
        <w:t xml:space="preserve">lla presente procedura </w:t>
      </w:r>
    </w:p>
    <w:p w:rsidR="00F31A43" w:rsidRDefault="00F31A43" w:rsidP="00F31A43">
      <w:pPr>
        <w:autoSpaceDE w:val="0"/>
        <w:autoSpaceDN w:val="0"/>
        <w:adjustRightInd w:val="0"/>
        <w:rPr>
          <w:sz w:val="22"/>
          <w:szCs w:val="22"/>
        </w:rPr>
      </w:pPr>
    </w:p>
    <w:p w:rsidR="00F31A43" w:rsidRPr="004A1588" w:rsidRDefault="00F31A43" w:rsidP="00F31A43">
      <w:pPr>
        <w:autoSpaceDE w:val="0"/>
        <w:autoSpaceDN w:val="0"/>
        <w:adjustRightInd w:val="0"/>
        <w:spacing w:line="201" w:lineRule="atLeast"/>
        <w:ind w:left="360"/>
        <w:jc w:val="both"/>
        <w:rPr>
          <w:sz w:val="22"/>
          <w:szCs w:val="22"/>
        </w:rPr>
      </w:pPr>
      <w:r w:rsidRPr="004A1588">
        <w:rPr>
          <w:i/>
          <w:iCs/>
          <w:sz w:val="22"/>
          <w:szCs w:val="22"/>
          <w:u w:val="single"/>
        </w:rPr>
        <w:t xml:space="preserve">(Descrizione del ramo di attività) </w:t>
      </w:r>
    </w:p>
    <w:p w:rsidR="00F31A43" w:rsidRDefault="00F31A43" w:rsidP="00F31A43">
      <w:pPr>
        <w:widowControl w:val="0"/>
        <w:autoSpaceDE w:val="0"/>
        <w:autoSpaceDN w:val="0"/>
        <w:spacing w:line="320" w:lineRule="exact"/>
        <w:jc w:val="both"/>
        <w:rPr>
          <w:sz w:val="22"/>
          <w:szCs w:val="22"/>
        </w:rPr>
      </w:pPr>
      <w:r>
        <w:rPr>
          <w:sz w:val="22"/>
          <w:szCs w:val="22"/>
        </w:rPr>
        <w:t>...............................................................................................................................................................................</w:t>
      </w: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F31A43" w:rsidRDefault="00F31A43" w:rsidP="00F31A43">
      <w:pPr>
        <w:pStyle w:val="Titolo5"/>
        <w:widowControl w:val="0"/>
        <w:spacing w:before="60"/>
        <w:jc w:val="both"/>
        <w:rPr>
          <w:sz w:val="22"/>
          <w:szCs w:val="22"/>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firmata digitalmente).</w:t>
      </w:r>
    </w:p>
    <w:p w:rsidR="00F31A43" w:rsidRDefault="00F31A43" w:rsidP="00F31A43">
      <w:pPr>
        <w:widowControl w:val="0"/>
        <w:autoSpaceDE w:val="0"/>
        <w:autoSpaceDN w:val="0"/>
        <w:spacing w:line="320" w:lineRule="exact"/>
        <w:jc w:val="both"/>
        <w:rPr>
          <w:sz w:val="22"/>
          <w:szCs w:val="22"/>
        </w:rPr>
      </w:pPr>
    </w:p>
    <w:p w:rsidR="00E5109D" w:rsidRDefault="00E5109D" w:rsidP="0045287C">
      <w:pPr>
        <w:pStyle w:val="Corpodeltesto2"/>
        <w:spacing w:line="240" w:lineRule="auto"/>
        <w:jc w:val="center"/>
        <w:rPr>
          <w:rFonts w:ascii="Verdana" w:hAnsi="Verdana" w:cs="Arial"/>
          <w:i/>
          <w:iCs/>
          <w:sz w:val="20"/>
          <w:szCs w:val="20"/>
        </w:rPr>
      </w:pPr>
    </w:p>
    <w:p w:rsidR="00E5109D" w:rsidRDefault="00E5109D" w:rsidP="0045287C">
      <w:pPr>
        <w:pStyle w:val="Corpodeltesto2"/>
        <w:spacing w:line="240" w:lineRule="auto"/>
        <w:jc w:val="center"/>
        <w:rPr>
          <w:rFonts w:ascii="Verdana" w:hAnsi="Verdana" w:cs="Arial"/>
          <w:i/>
          <w:iCs/>
          <w:sz w:val="20"/>
          <w:szCs w:val="20"/>
        </w:rPr>
      </w:pPr>
    </w:p>
    <w:p w:rsidR="00674E6F" w:rsidRDefault="00674E6F" w:rsidP="0045287C">
      <w:pPr>
        <w:pStyle w:val="Corpodeltesto2"/>
        <w:spacing w:line="240" w:lineRule="auto"/>
        <w:jc w:val="center"/>
        <w:rPr>
          <w:rFonts w:ascii="Verdana" w:hAnsi="Verdana" w:cs="Arial"/>
          <w:i/>
          <w:iCs/>
          <w:sz w:val="20"/>
          <w:szCs w:val="20"/>
          <w:lang w:val="it-IT"/>
        </w:rPr>
      </w:pPr>
    </w:p>
    <w:p w:rsidR="00D5549D" w:rsidRDefault="00D5549D" w:rsidP="0045287C">
      <w:pPr>
        <w:pStyle w:val="Corpodeltesto2"/>
        <w:spacing w:line="240" w:lineRule="auto"/>
        <w:jc w:val="center"/>
        <w:rPr>
          <w:rFonts w:ascii="Verdana" w:hAnsi="Verdana" w:cs="Arial"/>
          <w:i/>
          <w:iCs/>
          <w:sz w:val="20"/>
          <w:szCs w:val="20"/>
          <w:lang w:val="it-IT"/>
        </w:rPr>
      </w:pPr>
    </w:p>
    <w:p w:rsidR="004A1588" w:rsidRPr="004A1588" w:rsidRDefault="004A1588" w:rsidP="0045287C">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p w:rsidR="004A1588" w:rsidRPr="004A1588" w:rsidRDefault="004A1588" w:rsidP="004A1588">
      <w:pPr>
        <w:jc w:val="both"/>
        <w:rPr>
          <w:rFonts w:ascii="Verdana" w:hAnsi="Verdana" w:cs="Arial"/>
          <w:i/>
          <w:iCs/>
          <w:sz w:val="20"/>
          <w:szCs w:val="20"/>
        </w:rPr>
      </w:pPr>
    </w:p>
    <w:p w:rsidR="006C505B" w:rsidRDefault="006C505B"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E5109D" w:rsidRDefault="00E5109D"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r w:rsidRPr="0031763F">
        <w:rPr>
          <w:b/>
          <w:bCs/>
          <w:color w:val="000000"/>
        </w:rPr>
        <w:t xml:space="preserve">Spett.le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Via P. Tuzi,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Default="00A83D61" w:rsidP="00A83D61">
      <w:pPr>
        <w:widowControl w:val="0"/>
        <w:numPr>
          <w:ilvl w:val="0"/>
          <w:numId w:val="25"/>
        </w:numPr>
        <w:tabs>
          <w:tab w:val="left" w:pos="1134"/>
        </w:tabs>
        <w:autoSpaceDN w:val="0"/>
        <w:spacing w:before="60" w:line="280" w:lineRule="exact"/>
        <w:jc w:val="both"/>
        <w:rPr>
          <w:rFonts w:ascii="Verdana" w:hAnsi="Verdana" w:cs="Arial"/>
          <w:iCs/>
          <w:sz w:val="18"/>
          <w:szCs w:val="18"/>
        </w:rPr>
      </w:pPr>
      <w:r>
        <w:rPr>
          <w:rFonts w:ascii="Verdana" w:hAnsi="Verdana" w:cs="Arial"/>
          <w:iCs/>
          <w:sz w:val="18"/>
          <w:szCs w:val="18"/>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a) titolare del trattamento è l’Agenzia Forestale regionale ed i relativi dati di contatto sono i seguenti: pec: </w:t>
      </w:r>
      <w:hyperlink r:id="rId8"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3039C0" w:rsidRPr="001D4D99" w:rsidRDefault="004A1588" w:rsidP="003039C0">
      <w:pPr>
        <w:jc w:val="both"/>
        <w:rPr>
          <w:rFonts w:ascii="Verdana" w:hAnsi="Verdana" w:cs="Arial"/>
          <w:i/>
          <w:iCs/>
          <w:sz w:val="20"/>
          <w:szCs w:val="20"/>
        </w:rPr>
      </w:pPr>
      <w:r w:rsidRPr="004A1588">
        <w:rPr>
          <w:rFonts w:ascii="Verdana" w:hAnsi="Verdana" w:cs="Arial"/>
          <w:i/>
          <w:iCs/>
          <w:sz w:val="20"/>
          <w:szCs w:val="20"/>
        </w:rPr>
        <w:t xml:space="preserve">b) </w:t>
      </w:r>
      <w:r w:rsidR="003039C0">
        <w:rPr>
          <w:rFonts w:ascii="Verdana" w:hAnsi="Verdana" w:cs="Arial"/>
          <w:i/>
          <w:iCs/>
          <w:sz w:val="20"/>
          <w:szCs w:val="20"/>
        </w:rPr>
        <w:t>i</w:t>
      </w:r>
      <w:r w:rsidR="003039C0" w:rsidRPr="004A1588">
        <w:rPr>
          <w:rFonts w:ascii="Verdana" w:hAnsi="Verdana" w:cs="Arial"/>
          <w:i/>
          <w:iCs/>
          <w:sz w:val="20"/>
          <w:szCs w:val="20"/>
        </w:rPr>
        <w:t xml:space="preserve"> dati di contatto </w:t>
      </w:r>
      <w:r w:rsidR="003039C0">
        <w:rPr>
          <w:rFonts w:ascii="Verdana" w:hAnsi="Verdana" w:cs="Arial"/>
          <w:i/>
          <w:iCs/>
          <w:sz w:val="20"/>
          <w:szCs w:val="20"/>
        </w:rPr>
        <w:t xml:space="preserve">del </w:t>
      </w:r>
      <w:r w:rsidR="003039C0" w:rsidRPr="004A1588">
        <w:rPr>
          <w:rFonts w:ascii="Verdana" w:hAnsi="Verdana" w:cs="Arial"/>
          <w:i/>
          <w:iCs/>
          <w:sz w:val="20"/>
          <w:szCs w:val="20"/>
        </w:rPr>
        <w:t xml:space="preserve">Responsabile della protezione dei dati - Data </w:t>
      </w:r>
      <w:proofErr w:type="spellStart"/>
      <w:r w:rsidR="003039C0" w:rsidRPr="004A1588">
        <w:rPr>
          <w:rFonts w:ascii="Verdana" w:hAnsi="Verdana" w:cs="Arial"/>
          <w:i/>
          <w:iCs/>
          <w:sz w:val="20"/>
          <w:szCs w:val="20"/>
        </w:rPr>
        <w:t>Protection</w:t>
      </w:r>
      <w:proofErr w:type="spellEnd"/>
      <w:r w:rsidR="003039C0" w:rsidRPr="004A1588">
        <w:rPr>
          <w:rFonts w:ascii="Verdana" w:hAnsi="Verdana" w:cs="Arial"/>
          <w:i/>
          <w:iCs/>
          <w:sz w:val="20"/>
          <w:szCs w:val="20"/>
        </w:rPr>
        <w:t xml:space="preserve"> </w:t>
      </w:r>
      <w:proofErr w:type="spellStart"/>
      <w:r w:rsidR="003039C0" w:rsidRPr="004A1588">
        <w:rPr>
          <w:rFonts w:ascii="Verdana" w:hAnsi="Verdana" w:cs="Arial"/>
          <w:i/>
          <w:iCs/>
          <w:sz w:val="20"/>
          <w:szCs w:val="20"/>
        </w:rPr>
        <w:t>Officer</w:t>
      </w:r>
      <w:proofErr w:type="spellEnd"/>
      <w:r w:rsidR="003039C0" w:rsidRPr="004A1588">
        <w:rPr>
          <w:rFonts w:ascii="Verdana" w:hAnsi="Verdana" w:cs="Arial"/>
          <w:i/>
          <w:iCs/>
          <w:sz w:val="20"/>
          <w:szCs w:val="20"/>
        </w:rPr>
        <w:t xml:space="preserve"> sono i seguenti: </w:t>
      </w:r>
      <w:r w:rsidR="003039C0">
        <w:rPr>
          <w:rFonts w:ascii="Verdana" w:hAnsi="Verdana" w:cs="Arial"/>
          <w:i/>
          <w:iCs/>
          <w:sz w:val="20"/>
          <w:szCs w:val="20"/>
        </w:rPr>
        <w:t>privacy@afor.umbria.it</w:t>
      </w:r>
      <w:r w:rsidR="003039C0" w:rsidRPr="004A1588">
        <w:rPr>
          <w:rFonts w:ascii="Verdana" w:hAnsi="Verdana" w:cs="Arial"/>
          <w:i/>
          <w:iCs/>
          <w:sz w:val="20"/>
          <w:szCs w:val="20"/>
        </w:rPr>
        <w:t>;</w:t>
      </w:r>
      <w:r w:rsidR="001D4D99" w:rsidRPr="001D4D99">
        <w:rPr>
          <w:rFonts w:ascii="Verdana" w:hAnsi="Verdana" w:cs="Arial"/>
          <w:i/>
          <w:iCs/>
          <w:sz w:val="20"/>
          <w:szCs w:val="20"/>
        </w:rPr>
        <w:t xml:space="preserve"> Per ulteriori informazioni si rimanda ai dati del DPO pubblicati sul sito web istituzionale</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c) il conferimento dei dati costituisce un obbligo legale necessario per la partecipazione alla gara e l’eventuale rifiuto a rispondere comporta l’esclusione dal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d) le finalità e le modalità di trattamento (prevalentemente informatiche e telematiche) cui sono destinati i dati raccolti ineriscono al procedimento in oggetto;</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e) l'interessato al trattamento ha i diritti di cui all’art. 13, co. 2 lett. b) tra i quali di chiedere al titolare del trattamento (sopra citato) l'accesso ai dati personali e la relativa rettifica;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f) 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g) 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4A1588">
      <w:pPr>
        <w:pStyle w:val="Rientrocorpodeltesto2"/>
        <w:widowControl w:val="0"/>
        <w:spacing w:after="0" w:line="240" w:lineRule="auto"/>
        <w:ind w:left="0"/>
      </w:pPr>
      <w:r w:rsidRPr="004A1588">
        <w:rPr>
          <w:rFonts w:ascii="Verdana" w:hAnsi="Verdana" w:cs="Arial"/>
          <w:i/>
          <w:iCs/>
          <w:sz w:val="20"/>
          <w:szCs w:val="20"/>
        </w:rPr>
        <w:t>h) contro il trattamento dei dati è possibile proporre reclamo al Garante della Privacy, avente sede in Piazza Venezia n. 11, cap. 00187, Roma – Italia, in conformità alle procedure stabilite dall’art. 57, paragrafo 1, lettera f) del REGOLAMENTO (UE) 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Times New Roman"/>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Tahoma,Bold">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ZapfDingbats"/>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9">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0">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1">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2">
    <w:nsid w:val="26473734"/>
    <w:multiLevelType w:val="singleLevel"/>
    <w:tmpl w:val="9370A7AC"/>
    <w:lvl w:ilvl="0">
      <w:numFmt w:val="bullet"/>
      <w:lvlText w:val="-"/>
      <w:lvlJc w:val="left"/>
      <w:pPr>
        <w:tabs>
          <w:tab w:val="num" w:pos="360"/>
        </w:tabs>
        <w:ind w:left="360" w:hanging="360"/>
      </w:pPr>
    </w:lvl>
  </w:abstractNum>
  <w:abstractNum w:abstractNumId="13">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4">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5">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16">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126004C"/>
    <w:multiLevelType w:val="singleLevel"/>
    <w:tmpl w:val="401849B6"/>
    <w:lvl w:ilvl="0">
      <w:start w:val="1"/>
      <w:numFmt w:val="upperLetter"/>
      <w:lvlText w:val="%1)"/>
      <w:lvlJc w:val="left"/>
      <w:pPr>
        <w:tabs>
          <w:tab w:val="num" w:pos="360"/>
        </w:tabs>
        <w:ind w:left="360" w:hanging="360"/>
      </w:pPr>
    </w:lvl>
  </w:abstractNum>
  <w:abstractNum w:abstractNumId="18">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19">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0">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2">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3">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24">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25">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6">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5"/>
  </w:num>
  <w:num w:numId="4">
    <w:abstractNumId w:val="26"/>
  </w:num>
  <w:num w:numId="5">
    <w:abstractNumId w:val="19"/>
    <w:lvlOverride w:ilvl="0"/>
  </w:num>
  <w:num w:numId="6">
    <w:abstractNumId w:val="12"/>
    <w:lvlOverride w:ilvl="0"/>
  </w:num>
  <w:num w:numId="7">
    <w:abstractNumId w:val="18"/>
  </w:num>
  <w:num w:numId="8">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29"/>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28"/>
  </w:num>
  <w:num w:numId="20">
    <w:abstractNumId w:val="0"/>
  </w:num>
  <w:num w:numId="21">
    <w:abstractNumId w:val="7"/>
  </w:num>
  <w:num w:numId="22">
    <w:abstractNumId w:val="1"/>
  </w:num>
  <w:num w:numId="23">
    <w:abstractNumId w:val="21"/>
    <w:lvlOverride w:ilvl="0">
      <w:startOverride w:val="1"/>
    </w:lvlOverride>
    <w:lvlOverride w:ilvl="1"/>
    <w:lvlOverride w:ilvl="2"/>
    <w:lvlOverride w:ilvl="3"/>
    <w:lvlOverride w:ilvl="4"/>
    <w:lvlOverride w:ilvl="5"/>
    <w:lvlOverride w:ilvl="6"/>
    <w:lvlOverride w:ilvl="7"/>
    <w:lvlOverride w:ilvl="8"/>
  </w:num>
  <w:num w:numId="24">
    <w:abstractNumId w:val="27"/>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lvlOverride w:ilvl="0">
      <w:startOverride w:val="1"/>
    </w:lvlOverride>
  </w:num>
  <w:num w:numId="26">
    <w:abstractNumId w:val="5"/>
  </w:num>
  <w:num w:numId="27">
    <w:abstractNumId w:val="11"/>
  </w:num>
  <w:num w:numId="28">
    <w:abstractNumId w:val="9"/>
  </w:num>
  <w:num w:numId="29">
    <w:abstractNumId w:val="20"/>
  </w:num>
  <w:num w:numId="30">
    <w:abstractNumId w:val="4"/>
  </w:num>
  <w:num w:numId="31">
    <w:abstractNumId w:val="24"/>
  </w:num>
  <w:num w:numId="32">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52140"/>
    <w:rsid w:val="00057B70"/>
    <w:rsid w:val="000759FD"/>
    <w:rsid w:val="00077C63"/>
    <w:rsid w:val="000831B7"/>
    <w:rsid w:val="00085625"/>
    <w:rsid w:val="000B4B87"/>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440C"/>
    <w:rsid w:val="001A6C5B"/>
    <w:rsid w:val="001C2EC8"/>
    <w:rsid w:val="001C7EFB"/>
    <w:rsid w:val="001D2834"/>
    <w:rsid w:val="001D386E"/>
    <w:rsid w:val="001D4D99"/>
    <w:rsid w:val="001F27FC"/>
    <w:rsid w:val="001F3A24"/>
    <w:rsid w:val="00207F24"/>
    <w:rsid w:val="002122C5"/>
    <w:rsid w:val="0022379E"/>
    <w:rsid w:val="0025570A"/>
    <w:rsid w:val="0025768E"/>
    <w:rsid w:val="00261307"/>
    <w:rsid w:val="00293783"/>
    <w:rsid w:val="002B09B1"/>
    <w:rsid w:val="002C6464"/>
    <w:rsid w:val="002D6A68"/>
    <w:rsid w:val="002D77CD"/>
    <w:rsid w:val="003039C0"/>
    <w:rsid w:val="0031763F"/>
    <w:rsid w:val="00324D8E"/>
    <w:rsid w:val="00360A93"/>
    <w:rsid w:val="003A654F"/>
    <w:rsid w:val="003B04FA"/>
    <w:rsid w:val="003C30BE"/>
    <w:rsid w:val="003C3781"/>
    <w:rsid w:val="003E67CF"/>
    <w:rsid w:val="003F008C"/>
    <w:rsid w:val="003F4F32"/>
    <w:rsid w:val="003F7175"/>
    <w:rsid w:val="004001CE"/>
    <w:rsid w:val="00405AAB"/>
    <w:rsid w:val="0041124E"/>
    <w:rsid w:val="00413276"/>
    <w:rsid w:val="00425C90"/>
    <w:rsid w:val="00441EF8"/>
    <w:rsid w:val="00445345"/>
    <w:rsid w:val="00451B97"/>
    <w:rsid w:val="0045287C"/>
    <w:rsid w:val="00453BB0"/>
    <w:rsid w:val="00456C72"/>
    <w:rsid w:val="0049601E"/>
    <w:rsid w:val="004A1588"/>
    <w:rsid w:val="004A37A5"/>
    <w:rsid w:val="004B735C"/>
    <w:rsid w:val="004D1643"/>
    <w:rsid w:val="004D4AFA"/>
    <w:rsid w:val="004F60B3"/>
    <w:rsid w:val="004F750C"/>
    <w:rsid w:val="00501316"/>
    <w:rsid w:val="00512452"/>
    <w:rsid w:val="00517146"/>
    <w:rsid w:val="005571C8"/>
    <w:rsid w:val="00580A46"/>
    <w:rsid w:val="005A69E6"/>
    <w:rsid w:val="005B419A"/>
    <w:rsid w:val="005E6119"/>
    <w:rsid w:val="005F0AEF"/>
    <w:rsid w:val="005F6E57"/>
    <w:rsid w:val="005F749C"/>
    <w:rsid w:val="0062677B"/>
    <w:rsid w:val="006314C0"/>
    <w:rsid w:val="00655F01"/>
    <w:rsid w:val="00663ADC"/>
    <w:rsid w:val="00664D79"/>
    <w:rsid w:val="00665978"/>
    <w:rsid w:val="00673973"/>
    <w:rsid w:val="00674B02"/>
    <w:rsid w:val="00674E6F"/>
    <w:rsid w:val="00680108"/>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6350A"/>
    <w:rsid w:val="00964A0E"/>
    <w:rsid w:val="00984B2C"/>
    <w:rsid w:val="009850A9"/>
    <w:rsid w:val="00990BFD"/>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1319"/>
    <w:rsid w:val="00AC23E6"/>
    <w:rsid w:val="00B002D2"/>
    <w:rsid w:val="00B1021F"/>
    <w:rsid w:val="00B1411B"/>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780B"/>
    <w:rsid w:val="00C626FE"/>
    <w:rsid w:val="00C639D5"/>
    <w:rsid w:val="00C652AC"/>
    <w:rsid w:val="00C8267E"/>
    <w:rsid w:val="00C84D24"/>
    <w:rsid w:val="00C86071"/>
    <w:rsid w:val="00C93348"/>
    <w:rsid w:val="00CA1E7F"/>
    <w:rsid w:val="00CA7A0F"/>
    <w:rsid w:val="00CC7E58"/>
    <w:rsid w:val="00D018B4"/>
    <w:rsid w:val="00D54BAE"/>
    <w:rsid w:val="00D5549D"/>
    <w:rsid w:val="00D91480"/>
    <w:rsid w:val="00DD25B1"/>
    <w:rsid w:val="00DD4A7E"/>
    <w:rsid w:val="00DE70EF"/>
    <w:rsid w:val="00DF76F3"/>
    <w:rsid w:val="00E07C30"/>
    <w:rsid w:val="00E276C3"/>
    <w:rsid w:val="00E43B9A"/>
    <w:rsid w:val="00E47F3D"/>
    <w:rsid w:val="00E5109D"/>
    <w:rsid w:val="00E71702"/>
    <w:rsid w:val="00E808D4"/>
    <w:rsid w:val="00E97457"/>
    <w:rsid w:val="00EC70BF"/>
    <w:rsid w:val="00ED632E"/>
    <w:rsid w:val="00F300DF"/>
    <w:rsid w:val="00F30DF7"/>
    <w:rsid w:val="00F31A43"/>
    <w:rsid w:val="00F354AB"/>
    <w:rsid w:val="00F668A0"/>
    <w:rsid w:val="00F92A2A"/>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genziaregionaleforestaleumbra@legalmail.it" TargetMode="External"/><Relationship Id="rId3" Type="http://schemas.openxmlformats.org/officeDocument/2006/relationships/styles" Target="styles.xml"/><Relationship Id="rId7" Type="http://schemas.openxmlformats.org/officeDocument/2006/relationships/hyperlink" Target="mailto:agenziaregionaleforestaleumbra@legalmail.i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genziaregionaleforestaleumbra@legalmail.i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0A4C27-40CA-4405-8FB0-A9181F44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5789</Words>
  <Characters>33000</Characters>
  <Application>Microsoft Office Word</Application>
  <DocSecurity>0</DocSecurity>
  <Lines>275</Lines>
  <Paragraphs>77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38712</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2021-05-06T09:06:00Z</dcterms:created>
  <dcterms:modified xsi:type="dcterms:W3CDTF">2021-05-06T09:06:00Z</dcterms:modified>
</cp:coreProperties>
</file>