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014DCFB2" w14:textId="70BB9B66" w:rsidR="00445107" w:rsidRPr="00D40B34" w:rsidRDefault="009928FC" w:rsidP="00445107">
      <w:pPr>
        <w:pStyle w:val="Sottotitolo"/>
        <w:widowControl w:val="0"/>
        <w:spacing w:before="120" w:after="120"/>
        <w:ind w:left="1190" w:hanging="1190"/>
        <w:jc w:val="both"/>
      </w:pPr>
      <w:r w:rsidRPr="00D40B34">
        <w:rPr>
          <w:rFonts w:ascii="Times New Roman" w:hAnsi="Times New Roman" w:cs="Times New Roman"/>
        </w:rPr>
        <w:t xml:space="preserve">OGGETTO: </w:t>
      </w:r>
      <w:r w:rsidR="00445107" w:rsidRPr="00D40B34">
        <w:t xml:space="preserve">AVVISO DI ASTA </w:t>
      </w:r>
      <w:r w:rsidR="00D40B34" w:rsidRPr="00D40B34">
        <w:t>–</w:t>
      </w:r>
      <w:r w:rsidR="00445107" w:rsidRPr="00D40B34">
        <w:t xml:space="preserve"> </w:t>
      </w:r>
      <w:r w:rsidR="00D40B34" w:rsidRPr="00D40B34">
        <w:t>VENDITA DI MATERIALE LEGNOSO PROVENIENTE DA INTERVENTI SELVICOLTURALI ESEGUITI DALL’AGENZIA FORESTALE DELL’ UMBRIA – AREA ALTA UMBRIA</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 xml:space="preserve">indirizzo ……………………………………………..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lastRenderedPageBreak/>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t xml:space="preserve">I membri del </w:t>
            </w:r>
            <w:proofErr w:type="gramStart"/>
            <w:r>
              <w:t>consiglio di amministrazione</w:t>
            </w:r>
            <w:proofErr w:type="gramEnd"/>
            <w:r>
              <w:t xml:space="preserve"> cui sia stata conferita la legale rappresentanza, i procuratori generali e gli institori, i componenti degli organi con poteri di direzione o di vigilanza o soggetti muniti di poteri di rappresentanza, di direzione o di controllo, il direttore tecnico, </w:t>
            </w:r>
            <w:r>
              <w:lastRenderedPageBreak/>
              <w:t>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w:t>
      </w:r>
      <w:r w:rsidR="006E0801">
        <w:lastRenderedPageBreak/>
        <w:t>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lastRenderedPageBreak/>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 xml:space="preserve">che l'impresa ha tenuto conto, in sede di preparazione dell'offerta, degli obblighi in materia di </w:t>
      </w:r>
      <w:r w:rsidR="009928FC">
        <w:rPr>
          <w:bCs/>
        </w:rPr>
        <w:lastRenderedPageBreak/>
        <w:t>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719376CA" w14:textId="77777777" w:rsidR="00405F1E" w:rsidRPr="00B359F4" w:rsidRDefault="00405F1E" w:rsidP="00B359F4">
      <w:pPr>
        <w:pStyle w:val="Corpodeltesto2"/>
        <w:widowControl w:val="0"/>
        <w:spacing w:line="240" w:lineRule="auto"/>
        <w:jc w:val="center"/>
        <w:rPr>
          <w:rFonts w:ascii="Arial" w:hAnsi="Arial" w:cs="Arial"/>
          <w:b/>
          <w:i/>
          <w:sz w:val="22"/>
          <w:szCs w:val="22"/>
        </w:rPr>
      </w:pPr>
      <w:r w:rsidRPr="00524831">
        <w:rPr>
          <w:rFonts w:ascii="Arial" w:hAnsi="Arial" w:cs="Arial"/>
          <w:b/>
          <w:i/>
          <w:sz w:val="22"/>
          <w:szCs w:val="22"/>
        </w:rPr>
        <w:t>Informativa sul trattamento dei dati personali (art. 13 GDPR)</w:t>
      </w:r>
    </w:p>
    <w:p w14:paraId="41410DC8"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Gentile </w:t>
      </w:r>
      <w:r>
        <w:rPr>
          <w:rFonts w:ascii="Verdana" w:hAnsi="Verdana" w:cs="Arial"/>
          <w:kern w:val="0"/>
          <w:sz w:val="20"/>
          <w:lang w:eastAsia="it-IT"/>
        </w:rPr>
        <w:t>Operatore</w:t>
      </w:r>
      <w:r w:rsidRPr="00B359F4">
        <w:rPr>
          <w:rFonts w:ascii="Verdana" w:hAnsi="Verdana" w:cs="Arial"/>
          <w:kern w:val="0"/>
          <w:sz w:val="20"/>
          <w:lang w:eastAsia="it-IT"/>
        </w:rPr>
        <w:t xml:space="preserve">, </w:t>
      </w:r>
    </w:p>
    <w:p w14:paraId="77BA88CB"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4A1EDD77"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Ai sensi dell'articolo 13 del REG. (UE) 2016/679, pertanto, Le forniamo le seguenti informazioni:</w:t>
      </w:r>
    </w:p>
    <w:p w14:paraId="1D22F2AD" w14:textId="77777777" w:rsidR="00B359F4" w:rsidRPr="00B359F4" w:rsidRDefault="00B359F4" w:rsidP="00B359F4">
      <w:pPr>
        <w:numPr>
          <w:ilvl w:val="0"/>
          <w:numId w:val="6"/>
        </w:numPr>
        <w:suppressAutoHyphens w:val="0"/>
        <w:ind w:left="714" w:hanging="357"/>
        <w:jc w:val="both"/>
        <w:rPr>
          <w:rFonts w:ascii="Verdana" w:hAnsi="Verdana" w:cs="Arial"/>
          <w:kern w:val="0"/>
          <w:sz w:val="20"/>
          <w:lang w:eastAsia="it-IT"/>
        </w:rPr>
      </w:pPr>
      <w:r w:rsidRPr="00B359F4">
        <w:rPr>
          <w:rFonts w:ascii="Verdana" w:hAnsi="Verdana" w:cs="Arial"/>
          <w:kern w:val="0"/>
          <w:sz w:val="20"/>
          <w:lang w:eastAsia="it-IT"/>
        </w:rPr>
        <w:t>Il titolare del trattamento è AFOR – Agenzia Forestale Regione Umbria</w:t>
      </w:r>
    </w:p>
    <w:p w14:paraId="60C4A585"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Il responsabile della protezione dati è la Fondazione Logos PA, nella persona dell’Avv. </w:t>
      </w:r>
      <w:proofErr w:type="spellStart"/>
      <w:r w:rsidRPr="00B359F4">
        <w:rPr>
          <w:rFonts w:ascii="Verdana" w:hAnsi="Verdana" w:cs="Arial"/>
          <w:kern w:val="0"/>
          <w:sz w:val="20"/>
          <w:lang w:eastAsia="it-IT"/>
        </w:rPr>
        <w:t>Mastrofini</w:t>
      </w:r>
      <w:proofErr w:type="spellEnd"/>
      <w:r w:rsidRPr="00B359F4">
        <w:rPr>
          <w:rFonts w:ascii="Verdana" w:hAnsi="Verdana" w:cs="Arial"/>
          <w:kern w:val="0"/>
          <w:sz w:val="20"/>
          <w:lang w:eastAsia="it-IT"/>
        </w:rPr>
        <w:t xml:space="preserve"> Roberto, info@logospa.it, 0632110514.</w:t>
      </w:r>
    </w:p>
    <w:p w14:paraId="730ED4E0"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B09955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da Lei forniti saranno oggetto di trattamento per obblighi legali e fiscali per l’esecuzione degli obblighi contrattuali.</w:t>
      </w:r>
    </w:p>
    <w:p w14:paraId="59B380D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 dati da Lei forniti verranno trattati con strumenti elettronici e non elettronici. </w:t>
      </w:r>
    </w:p>
    <w:p w14:paraId="5662046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94FD6E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w:t>
      </w:r>
      <w:r w:rsidRPr="00B359F4">
        <w:rPr>
          <w:rFonts w:ascii="Verdana" w:hAnsi="Verdana" w:cs="Arial"/>
          <w:kern w:val="0"/>
          <w:sz w:val="20"/>
          <w:lang w:eastAsia="it-IT"/>
        </w:rPr>
        <w:lastRenderedPageBreak/>
        <w:t>particolare a Istituti di credito, associazioni di categoria, consulenti o società di servizi, enti pubblici e professionisti che svolgono mansioni quali l’adempimento di obblighi contabili e fiscali.</w:t>
      </w:r>
    </w:p>
    <w:p w14:paraId="56F3726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Potranno venire a conoscenza dei Suoi dati personali gli incaricati del trattamento e gli addetti alla gestione e manutenzione degli strumenti elettronici, personale qualificato e formato.</w:t>
      </w:r>
    </w:p>
    <w:p w14:paraId="5479564D"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Suoi dati non saranno comunque soggetti a diffusione.</w:t>
      </w:r>
    </w:p>
    <w:p w14:paraId="4DF0A33C"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personali possono essere trasferiti verso Paesi dell’Unione Europea e verso Paesi terzi rispetto all’UE nel rispetto delle finalità per cui i dati sono raccolti.</w:t>
      </w:r>
    </w:p>
    <w:p w14:paraId="23B317C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verranno conservati per tutta la durata del contratto sottoscritto.</w:t>
      </w:r>
    </w:p>
    <w:p w14:paraId="28A4051C" w14:textId="77777777" w:rsidR="00B359F4" w:rsidRPr="00B359F4" w:rsidRDefault="00B359F4" w:rsidP="00B359F4">
      <w:pPr>
        <w:suppressAutoHyphens w:val="0"/>
        <w:jc w:val="both"/>
        <w:rPr>
          <w:rFonts w:ascii="Verdana" w:hAnsi="Verdana" w:cs="Arial"/>
          <w:kern w:val="0"/>
          <w:sz w:val="20"/>
          <w:lang w:eastAsia="it-IT"/>
        </w:rPr>
      </w:pPr>
    </w:p>
    <w:p w14:paraId="3764D884"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In ogni momento potrà esercitare i Suoi diritti nei confronti del titolare del trattamento, ai sensi dell’art.13 del regolamento:</w:t>
      </w:r>
    </w:p>
    <w:p w14:paraId="32D31586"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revoca del proprio consenso in qualsiasi momento, senza pregiudicare il trattamento svolto prima della revoca (art. 7);</w:t>
      </w:r>
    </w:p>
    <w:p w14:paraId="66ED79CA"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chiedere al titolare del trattamento l’accesso ai dati personali (art. 15);</w:t>
      </w:r>
    </w:p>
    <w:p w14:paraId="3F66187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rettifica (art. 16);</w:t>
      </w:r>
    </w:p>
    <w:p w14:paraId="4AC67902"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cancellazione (art.17);  </w:t>
      </w:r>
    </w:p>
    <w:p w14:paraId="3B1D166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limitazione del trattamento (art. 18);</w:t>
      </w:r>
    </w:p>
    <w:p w14:paraId="65F1044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alla portabilità dei dati (art.20);</w:t>
      </w:r>
    </w:p>
    <w:p w14:paraId="6A3DB443"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5C396F71"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22751A9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il diritto di proporre reclamo a un’autorità di controllo (art.77);</w:t>
      </w:r>
    </w:p>
    <w:p w14:paraId="018AEDB4"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dell’autorità di controllo (art. 78);</w:t>
      </w:r>
    </w:p>
    <w:p w14:paraId="49CDBEB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 titolare del trattamento o del responsabile;</w:t>
      </w:r>
    </w:p>
    <w:p w14:paraId="751B939B"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3DFA8E08"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F81F2" w14:textId="77777777" w:rsidR="000060DD" w:rsidRDefault="000060DD" w:rsidP="009928FC">
      <w:r>
        <w:separator/>
      </w:r>
    </w:p>
  </w:endnote>
  <w:endnote w:type="continuationSeparator" w:id="0">
    <w:p w14:paraId="73E558E4" w14:textId="77777777" w:rsidR="000060DD" w:rsidRDefault="000060DD"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01677" w14:textId="77777777" w:rsidR="000060DD" w:rsidRDefault="000060DD" w:rsidP="009928FC">
      <w:r>
        <w:separator/>
      </w:r>
    </w:p>
  </w:footnote>
  <w:footnote w:type="continuationSeparator" w:id="0">
    <w:p w14:paraId="19E9E2D9" w14:textId="77777777" w:rsidR="000060DD" w:rsidRDefault="000060DD"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133037"/>
    <w:rsid w:val="00175D1A"/>
    <w:rsid w:val="00296A3E"/>
    <w:rsid w:val="00334C6D"/>
    <w:rsid w:val="00334E41"/>
    <w:rsid w:val="003660CB"/>
    <w:rsid w:val="003B4EA2"/>
    <w:rsid w:val="003E6BCC"/>
    <w:rsid w:val="003F3184"/>
    <w:rsid w:val="00405F1E"/>
    <w:rsid w:val="0042053D"/>
    <w:rsid w:val="00445107"/>
    <w:rsid w:val="0048345F"/>
    <w:rsid w:val="004A4494"/>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E5E26"/>
    <w:rsid w:val="00801B26"/>
    <w:rsid w:val="008257AC"/>
    <w:rsid w:val="00880D56"/>
    <w:rsid w:val="00891D1F"/>
    <w:rsid w:val="008D03E5"/>
    <w:rsid w:val="0095609F"/>
    <w:rsid w:val="009920BA"/>
    <w:rsid w:val="009928FC"/>
    <w:rsid w:val="00996139"/>
    <w:rsid w:val="009B5C93"/>
    <w:rsid w:val="009D62CC"/>
    <w:rsid w:val="009E3A72"/>
    <w:rsid w:val="00A04518"/>
    <w:rsid w:val="00AD122C"/>
    <w:rsid w:val="00AD3297"/>
    <w:rsid w:val="00B24BE2"/>
    <w:rsid w:val="00B359F4"/>
    <w:rsid w:val="00B71AA5"/>
    <w:rsid w:val="00B83E95"/>
    <w:rsid w:val="00BC234F"/>
    <w:rsid w:val="00BC4997"/>
    <w:rsid w:val="00BE5E76"/>
    <w:rsid w:val="00C2686F"/>
    <w:rsid w:val="00C61B68"/>
    <w:rsid w:val="00C63D94"/>
    <w:rsid w:val="00C84FE8"/>
    <w:rsid w:val="00CB2E64"/>
    <w:rsid w:val="00CE432F"/>
    <w:rsid w:val="00CF2BD3"/>
    <w:rsid w:val="00CF6759"/>
    <w:rsid w:val="00D048C7"/>
    <w:rsid w:val="00D12610"/>
    <w:rsid w:val="00D27A02"/>
    <w:rsid w:val="00D40B34"/>
    <w:rsid w:val="00D61B6F"/>
    <w:rsid w:val="00D8686A"/>
    <w:rsid w:val="00DE2970"/>
    <w:rsid w:val="00E04B6F"/>
    <w:rsid w:val="00E43DBE"/>
    <w:rsid w:val="00E50D4A"/>
    <w:rsid w:val="00EC7671"/>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2818</Words>
  <Characters>16064</Characters>
  <Application>Microsoft Office Word</Application>
  <DocSecurity>0</DocSecurity>
  <Lines>133</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Francesco Rapisarda</cp:lastModifiedBy>
  <cp:revision>10</cp:revision>
  <dcterms:created xsi:type="dcterms:W3CDTF">2023-11-06T09:30:00Z</dcterms:created>
  <dcterms:modified xsi:type="dcterms:W3CDTF">2023-11-16T12:24:00Z</dcterms:modified>
</cp:coreProperties>
</file>